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915" w:type="dxa"/>
        <w:tblInd w:w="-572" w:type="dxa"/>
        <w:tblLook w:val="04A0" w:firstRow="1" w:lastRow="0" w:firstColumn="1" w:lastColumn="0" w:noHBand="0" w:noVBand="1"/>
      </w:tblPr>
      <w:tblGrid>
        <w:gridCol w:w="10915"/>
      </w:tblGrid>
      <w:tr w:rsidR="00E6200B" w:rsidRPr="00F47607" w:rsidTr="00993D5D">
        <w:tc>
          <w:tcPr>
            <w:tcW w:w="10915" w:type="dxa"/>
          </w:tcPr>
          <w:p w:rsidR="00E6200B" w:rsidRPr="00F47607" w:rsidRDefault="00E6200B" w:rsidP="00E6200B">
            <w:pPr>
              <w:jc w:val="center"/>
              <w:rPr>
                <w:rFonts w:asciiTheme="minorHAnsi" w:hAnsiTheme="minorHAnsi" w:cstheme="minorHAnsi"/>
                <w:b/>
                <w:bCs/>
                <w:sz w:val="28"/>
                <w:szCs w:val="28"/>
              </w:rPr>
            </w:pPr>
            <w:r w:rsidRPr="00F47607">
              <w:rPr>
                <w:rFonts w:asciiTheme="minorHAnsi" w:hAnsiTheme="minorHAnsi" w:cstheme="minorHAnsi"/>
                <w:b/>
                <w:bCs/>
                <w:sz w:val="28"/>
                <w:szCs w:val="28"/>
              </w:rPr>
              <w:t>GAZ KROMATOGRAFİSİ-KÜTLE SPEKTROSKOPİSİ (GC-MS) DENEY İSTEK FORMU</w:t>
            </w:r>
          </w:p>
        </w:tc>
      </w:tr>
    </w:tbl>
    <w:p w:rsidR="00E6200B" w:rsidRPr="00F47607" w:rsidRDefault="00E6200B">
      <w:pPr>
        <w:rPr>
          <w:rFonts w:asciiTheme="minorHAnsi" w:hAnsiTheme="minorHAnsi" w:cstheme="minorHAnsi"/>
          <w:sz w:val="8"/>
          <w:szCs w:val="8"/>
        </w:rPr>
      </w:pPr>
    </w:p>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2"/>
        <w:gridCol w:w="611"/>
        <w:gridCol w:w="1804"/>
        <w:gridCol w:w="1701"/>
        <w:gridCol w:w="656"/>
        <w:gridCol w:w="415"/>
        <w:gridCol w:w="1623"/>
        <w:gridCol w:w="2553"/>
      </w:tblGrid>
      <w:tr w:rsidR="00D33C74" w:rsidRPr="00F47607" w:rsidTr="006F1656">
        <w:trPr>
          <w:trHeight w:val="264"/>
        </w:trPr>
        <w:tc>
          <w:tcPr>
            <w:tcW w:w="10915" w:type="dxa"/>
            <w:gridSpan w:val="8"/>
            <w:tcBorders>
              <w:bottom w:val="single" w:sz="2" w:space="0" w:color="auto"/>
            </w:tcBorders>
          </w:tcPr>
          <w:p w:rsidR="00D33C74" w:rsidRPr="00F47607" w:rsidRDefault="00FF2098" w:rsidP="00E27DAE">
            <w:pPr>
              <w:jc w:val="center"/>
              <w:rPr>
                <w:rFonts w:asciiTheme="minorHAnsi" w:hAnsiTheme="minorHAnsi" w:cstheme="minorHAnsi"/>
                <w:b/>
                <w:bCs/>
                <w:sz w:val="20"/>
                <w:szCs w:val="20"/>
              </w:rPr>
            </w:pPr>
            <w:r w:rsidRPr="00F47607">
              <w:rPr>
                <w:rFonts w:asciiTheme="minorHAnsi" w:hAnsiTheme="minorHAnsi" w:cstheme="minorHAnsi"/>
                <w:b/>
                <w:bCs/>
                <w:sz w:val="22"/>
                <w:szCs w:val="22"/>
              </w:rPr>
              <w:t>ANALİZİ TALEP EDEN KİŞİ/KURULUŞ BİLGİLERİ</w:t>
            </w:r>
          </w:p>
        </w:tc>
      </w:tr>
      <w:tr w:rsidR="00D646FF" w:rsidRPr="00F47607" w:rsidTr="00D35F84">
        <w:trPr>
          <w:trHeight w:val="616"/>
        </w:trPr>
        <w:tc>
          <w:tcPr>
            <w:tcW w:w="6739" w:type="dxa"/>
            <w:gridSpan w:val="6"/>
            <w:tcBorders>
              <w:bottom w:val="single" w:sz="2" w:space="0" w:color="auto"/>
              <w:right w:val="single" w:sz="2" w:space="0" w:color="auto"/>
            </w:tcBorders>
            <w:hideMark/>
          </w:tcPr>
          <w:p w:rsidR="00D646FF" w:rsidRPr="00F47607" w:rsidRDefault="00203A49" w:rsidP="00113B2D">
            <w:pPr>
              <w:snapToGrid w:val="0"/>
              <w:spacing w:after="60"/>
              <w:jc w:val="both"/>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w:t>
            </w:r>
            <w:r w:rsidR="00D646FF" w:rsidRPr="00F47607">
              <w:rPr>
                <w:rFonts w:asciiTheme="minorHAnsi" w:hAnsiTheme="minorHAnsi" w:cstheme="minorHAnsi"/>
                <w:b/>
                <w:sz w:val="18"/>
                <w:szCs w:val="18"/>
                <w:lang w:eastAsia="en-US"/>
              </w:rPr>
              <w:t xml:space="preserve">Adı, Soyadı: </w:t>
            </w:r>
          </w:p>
          <w:p w:rsidR="00D646FF" w:rsidRPr="00F47607" w:rsidRDefault="00675E28" w:rsidP="00113B2D">
            <w:pPr>
              <w:snapToGrid w:val="0"/>
              <w:spacing w:after="60"/>
              <w:jc w:val="both"/>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w:t>
            </w:r>
            <w:r w:rsidR="00D646FF" w:rsidRPr="00F47607">
              <w:rPr>
                <w:rFonts w:asciiTheme="minorHAnsi" w:hAnsiTheme="minorHAnsi" w:cstheme="minorHAnsi"/>
                <w:b/>
                <w:sz w:val="18"/>
                <w:szCs w:val="18"/>
                <w:lang w:eastAsia="en-US"/>
              </w:rPr>
              <w:t>Kurum/Üniversite-Bölüm:</w:t>
            </w:r>
          </w:p>
          <w:p w:rsidR="00C70172" w:rsidRPr="00F47607" w:rsidRDefault="00C70172" w:rsidP="00113B2D">
            <w:pPr>
              <w:snapToGrid w:val="0"/>
              <w:spacing w:after="60"/>
              <w:jc w:val="both"/>
              <w:rPr>
                <w:rFonts w:asciiTheme="minorHAnsi" w:hAnsiTheme="minorHAnsi" w:cstheme="minorHAnsi"/>
                <w:sz w:val="18"/>
                <w:szCs w:val="18"/>
                <w:lang w:eastAsia="en-US"/>
              </w:rPr>
            </w:pPr>
            <w:r w:rsidRPr="00F47607">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28"/>
              </w:sdtPr>
              <w:sdtEndPr/>
              <w:sdtContent>
                <w:r w:rsidR="00163944" w:rsidRPr="00F47607">
                  <w:rPr>
                    <w:rFonts w:ascii="Segoe UI Symbol" w:eastAsia="MS Gothic" w:hAnsi="Segoe UI Symbol" w:cs="Segoe UI Symbol"/>
                    <w:sz w:val="18"/>
                    <w:szCs w:val="18"/>
                    <w:lang w:eastAsia="en-US"/>
                  </w:rPr>
                  <w:t>☐</w:t>
                </w:r>
              </w:sdtContent>
            </w:sdt>
            <w:r w:rsidR="00163944" w:rsidRPr="00F47607">
              <w:rPr>
                <w:rFonts w:asciiTheme="minorHAnsi" w:hAnsiTheme="minorHAnsi" w:cstheme="minorHAnsi"/>
                <w:sz w:val="18"/>
                <w:szCs w:val="18"/>
                <w:lang w:eastAsia="en-US"/>
              </w:rPr>
              <w:t xml:space="preserve"> GAÜN  </w:t>
            </w:r>
            <w:r w:rsidRPr="00F47607">
              <w:rPr>
                <w:rFonts w:asciiTheme="minorHAnsi" w:hAnsiTheme="minorHAnsi" w:cstheme="minorHAnsi"/>
                <w:sz w:val="18"/>
                <w:szCs w:val="18"/>
                <w:lang w:eastAsia="en-US"/>
              </w:rPr>
              <w:t xml:space="preserve">         </w:t>
            </w:r>
            <w:r w:rsidR="00675E28" w:rsidRPr="00F47607">
              <w:rPr>
                <w:rFonts w:asciiTheme="minorHAnsi" w:hAnsiTheme="minorHAnsi" w:cstheme="minorHAnsi"/>
                <w:sz w:val="18"/>
                <w:szCs w:val="18"/>
                <w:lang w:eastAsia="en-US"/>
              </w:rPr>
              <w:t xml:space="preserve"> </w:t>
            </w:r>
            <w:r w:rsidRPr="00F47607">
              <w:rPr>
                <w:rFonts w:asciiTheme="minorHAnsi" w:hAnsiTheme="minorHAnsi" w:cstheme="minorHAnsi"/>
                <w:sz w:val="18"/>
                <w:szCs w:val="18"/>
                <w:lang w:eastAsia="en-US"/>
              </w:rPr>
              <w:t xml:space="preserve">  </w:t>
            </w:r>
            <w:r w:rsidR="00675E28" w:rsidRPr="00F47607">
              <w:rPr>
                <w:rFonts w:asciiTheme="minorHAnsi" w:hAnsiTheme="minorHAnsi" w:cstheme="minorHAnsi"/>
                <w:sz w:val="18"/>
                <w:szCs w:val="18"/>
                <w:lang w:eastAsia="en-US"/>
              </w:rPr>
              <w:t xml:space="preserve"> </w:t>
            </w:r>
            <w:r w:rsidR="009927BB" w:rsidRPr="00F47607">
              <w:rPr>
                <w:rFonts w:asciiTheme="minorHAnsi" w:hAnsiTheme="minorHAnsi" w:cstheme="minorHAnsi"/>
                <w:sz w:val="18"/>
                <w:szCs w:val="18"/>
                <w:lang w:eastAsia="en-US"/>
              </w:rPr>
              <w:t xml:space="preserve">           </w:t>
            </w:r>
            <w:r w:rsidR="00163944" w:rsidRPr="00F47607">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29"/>
              </w:sdtPr>
              <w:sdtEndPr/>
              <w:sdtContent>
                <w:r w:rsidR="00163944" w:rsidRPr="00F47607">
                  <w:rPr>
                    <w:rFonts w:ascii="Segoe UI Symbol" w:eastAsia="MS Mincho" w:hAnsi="Segoe UI Symbol" w:cs="Segoe UI Symbol"/>
                    <w:sz w:val="18"/>
                    <w:szCs w:val="18"/>
                    <w:lang w:eastAsia="en-US"/>
                  </w:rPr>
                  <w:t>☐</w:t>
                </w:r>
              </w:sdtContent>
            </w:sdt>
            <w:r w:rsidR="00163944" w:rsidRPr="00F47607">
              <w:rPr>
                <w:rFonts w:asciiTheme="minorHAnsi" w:hAnsiTheme="minorHAnsi" w:cstheme="minorHAnsi"/>
                <w:sz w:val="18"/>
                <w:szCs w:val="18"/>
                <w:lang w:eastAsia="en-US"/>
              </w:rPr>
              <w:t xml:space="preserve"> </w:t>
            </w:r>
            <w:r w:rsidRPr="00F47607">
              <w:rPr>
                <w:rFonts w:asciiTheme="minorHAnsi" w:hAnsiTheme="minorHAnsi" w:cstheme="minorHAnsi"/>
                <w:sz w:val="18"/>
                <w:szCs w:val="18"/>
                <w:lang w:eastAsia="en-US"/>
              </w:rPr>
              <w:t xml:space="preserve">Diğer Üniversite      </w:t>
            </w:r>
            <w:r w:rsidR="00163944" w:rsidRPr="00F47607">
              <w:rPr>
                <w:rFonts w:asciiTheme="minorHAnsi" w:hAnsiTheme="minorHAnsi" w:cstheme="minorHAnsi"/>
                <w:sz w:val="18"/>
                <w:szCs w:val="18"/>
                <w:lang w:eastAsia="en-US"/>
              </w:rPr>
              <w:t xml:space="preserve"> </w:t>
            </w:r>
            <w:r w:rsidR="009927BB" w:rsidRPr="00F47607">
              <w:rPr>
                <w:rFonts w:asciiTheme="minorHAnsi" w:hAnsiTheme="minorHAnsi" w:cstheme="minorHAnsi"/>
                <w:sz w:val="18"/>
                <w:szCs w:val="18"/>
                <w:lang w:eastAsia="en-US"/>
              </w:rPr>
              <w:t xml:space="preserve">                                        </w:t>
            </w:r>
            <w:r w:rsidRPr="00F47607">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1"/>
              </w:sdtPr>
              <w:sdtEndPr/>
              <w:sdtContent>
                <w:r w:rsidR="00163944" w:rsidRPr="00F47607">
                  <w:rPr>
                    <w:rFonts w:ascii="Segoe UI Symbol" w:eastAsia="MS Mincho" w:hAnsi="Segoe UI Symbol" w:cs="Segoe UI Symbol"/>
                    <w:sz w:val="18"/>
                    <w:szCs w:val="18"/>
                    <w:lang w:eastAsia="en-US"/>
                  </w:rPr>
                  <w:t>☐</w:t>
                </w:r>
              </w:sdtContent>
            </w:sdt>
            <w:r w:rsidR="00163944" w:rsidRPr="00F47607">
              <w:rPr>
                <w:rFonts w:asciiTheme="minorHAnsi" w:hAnsiTheme="minorHAnsi" w:cstheme="minorHAnsi"/>
                <w:sz w:val="18"/>
                <w:szCs w:val="18"/>
                <w:lang w:eastAsia="en-US"/>
              </w:rPr>
              <w:t xml:space="preserve"> GAÜN Teknopark</w:t>
            </w:r>
            <w:r w:rsidRPr="00F47607">
              <w:rPr>
                <w:rFonts w:asciiTheme="minorHAnsi" w:hAnsiTheme="minorHAnsi" w:cstheme="minorHAnsi"/>
                <w:sz w:val="18"/>
                <w:szCs w:val="18"/>
                <w:lang w:eastAsia="en-US"/>
              </w:rPr>
              <w:t xml:space="preserve">        </w:t>
            </w:r>
          </w:p>
          <w:p w:rsidR="00D646FF" w:rsidRPr="00F47607" w:rsidRDefault="00163944" w:rsidP="00113B2D">
            <w:pPr>
              <w:snapToGrid w:val="0"/>
              <w:spacing w:after="60"/>
              <w:jc w:val="both"/>
              <w:rPr>
                <w:rFonts w:asciiTheme="minorHAnsi" w:hAnsiTheme="minorHAnsi" w:cstheme="minorHAnsi"/>
                <w:b/>
                <w:sz w:val="18"/>
                <w:szCs w:val="18"/>
                <w:lang w:eastAsia="en-US"/>
              </w:rPr>
            </w:pPr>
            <w:r w:rsidRPr="00F47607">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2"/>
              </w:sdtPr>
              <w:sdtEndPr/>
              <w:sdtContent>
                <w:r w:rsidRPr="00F47607">
                  <w:rPr>
                    <w:rFonts w:ascii="Segoe UI Symbol" w:eastAsia="MS Mincho" w:hAnsi="Segoe UI Symbol" w:cs="Segoe UI Symbol"/>
                    <w:sz w:val="18"/>
                    <w:szCs w:val="18"/>
                    <w:lang w:eastAsia="en-US"/>
                  </w:rPr>
                  <w:t>☐</w:t>
                </w:r>
              </w:sdtContent>
            </w:sdt>
            <w:r w:rsidRPr="00F47607">
              <w:rPr>
                <w:rFonts w:asciiTheme="minorHAnsi" w:hAnsiTheme="minorHAnsi" w:cstheme="minorHAnsi"/>
                <w:sz w:val="18"/>
                <w:szCs w:val="18"/>
                <w:lang w:eastAsia="en-US"/>
              </w:rPr>
              <w:t xml:space="preserve"> Kamu Kurum </w:t>
            </w:r>
            <w:r w:rsidR="00C70172" w:rsidRPr="00F47607">
              <w:rPr>
                <w:rFonts w:asciiTheme="minorHAnsi" w:hAnsiTheme="minorHAnsi" w:cstheme="minorHAnsi"/>
                <w:sz w:val="18"/>
                <w:szCs w:val="18"/>
                <w:lang w:eastAsia="en-US"/>
              </w:rPr>
              <w:t xml:space="preserve"> </w:t>
            </w:r>
            <w:r w:rsidR="00675E28" w:rsidRPr="00F47607">
              <w:rPr>
                <w:rFonts w:asciiTheme="minorHAnsi" w:hAnsiTheme="minorHAnsi" w:cstheme="minorHAnsi"/>
                <w:sz w:val="18"/>
                <w:szCs w:val="18"/>
                <w:lang w:eastAsia="en-US"/>
              </w:rPr>
              <w:t xml:space="preserve"> </w:t>
            </w:r>
            <w:r w:rsidR="009927BB" w:rsidRPr="00F47607">
              <w:rPr>
                <w:rFonts w:asciiTheme="minorHAnsi" w:hAnsiTheme="minorHAnsi" w:cstheme="minorHAnsi"/>
                <w:sz w:val="18"/>
                <w:szCs w:val="18"/>
                <w:lang w:eastAsia="en-US"/>
              </w:rPr>
              <w:t xml:space="preserve">           </w:t>
            </w:r>
            <w:r w:rsidR="00675E28" w:rsidRPr="00F47607">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9"/>
              </w:sdtPr>
              <w:sdtEndPr/>
              <w:sdtContent>
                <w:r w:rsidRPr="00F47607">
                  <w:rPr>
                    <w:rFonts w:ascii="Segoe UI Symbol" w:eastAsia="MS Mincho" w:hAnsi="Segoe UI Symbol" w:cs="Segoe UI Symbol"/>
                    <w:sz w:val="18"/>
                    <w:szCs w:val="18"/>
                    <w:lang w:eastAsia="en-US"/>
                  </w:rPr>
                  <w:t>☐</w:t>
                </w:r>
              </w:sdtContent>
            </w:sdt>
            <w:r w:rsidRPr="00F47607">
              <w:rPr>
                <w:rFonts w:asciiTheme="minorHAnsi" w:hAnsiTheme="minorHAnsi" w:cstheme="minorHAnsi"/>
                <w:sz w:val="18"/>
                <w:szCs w:val="18"/>
                <w:lang w:eastAsia="en-US"/>
              </w:rPr>
              <w:t xml:space="preserve"> Kamu</w:t>
            </w:r>
            <w:r w:rsidR="00675E28" w:rsidRPr="00F47607">
              <w:rPr>
                <w:rFonts w:asciiTheme="minorHAnsi" w:hAnsiTheme="minorHAnsi" w:cstheme="minorHAnsi"/>
                <w:sz w:val="18"/>
                <w:szCs w:val="18"/>
                <w:lang w:eastAsia="en-US"/>
              </w:rPr>
              <w:t>/</w:t>
            </w:r>
            <w:r w:rsidRPr="00F47607">
              <w:rPr>
                <w:rFonts w:asciiTheme="minorHAnsi" w:hAnsiTheme="minorHAnsi" w:cstheme="minorHAnsi"/>
                <w:sz w:val="18"/>
                <w:szCs w:val="18"/>
                <w:lang w:eastAsia="en-US"/>
              </w:rPr>
              <w:t>Üniversite</w:t>
            </w:r>
            <w:r w:rsidR="00675E28" w:rsidRPr="00F47607">
              <w:rPr>
                <w:rFonts w:asciiTheme="minorHAnsi" w:hAnsiTheme="minorHAnsi" w:cstheme="minorHAnsi"/>
                <w:sz w:val="18"/>
                <w:szCs w:val="18"/>
                <w:lang w:eastAsia="en-US"/>
              </w:rPr>
              <w:t>/</w:t>
            </w:r>
            <w:r w:rsidR="00732399" w:rsidRPr="00F47607">
              <w:rPr>
                <w:rFonts w:asciiTheme="minorHAnsi" w:hAnsiTheme="minorHAnsi" w:cstheme="minorHAnsi"/>
                <w:sz w:val="18"/>
                <w:szCs w:val="18"/>
                <w:lang w:eastAsia="en-US"/>
              </w:rPr>
              <w:t xml:space="preserve">Özel </w:t>
            </w:r>
            <w:r w:rsidR="00380957" w:rsidRPr="00F47607">
              <w:rPr>
                <w:rFonts w:asciiTheme="minorHAnsi" w:hAnsiTheme="minorHAnsi" w:cstheme="minorHAnsi"/>
                <w:sz w:val="18"/>
                <w:szCs w:val="18"/>
                <w:lang w:eastAsia="en-US"/>
              </w:rPr>
              <w:t>S</w:t>
            </w:r>
            <w:r w:rsidR="00732399" w:rsidRPr="00F47607">
              <w:rPr>
                <w:rFonts w:asciiTheme="minorHAnsi" w:hAnsiTheme="minorHAnsi" w:cstheme="minorHAnsi"/>
                <w:sz w:val="18"/>
                <w:szCs w:val="18"/>
                <w:lang w:eastAsia="en-US"/>
              </w:rPr>
              <w:t>ektör İş Birliği</w:t>
            </w:r>
            <w:r w:rsidR="001659A5" w:rsidRPr="00F47607">
              <w:rPr>
                <w:rFonts w:asciiTheme="minorHAnsi" w:hAnsiTheme="minorHAnsi" w:cstheme="minorHAnsi"/>
                <w:sz w:val="18"/>
                <w:szCs w:val="18"/>
                <w:lang w:eastAsia="en-US"/>
              </w:rPr>
              <w:t xml:space="preserve">  </w:t>
            </w:r>
            <w:r w:rsidR="009927BB" w:rsidRPr="00F47607">
              <w:rPr>
                <w:rFonts w:asciiTheme="minorHAnsi" w:hAnsiTheme="minorHAnsi" w:cstheme="minorHAnsi"/>
                <w:sz w:val="18"/>
                <w:szCs w:val="18"/>
                <w:lang w:eastAsia="en-US"/>
              </w:rPr>
              <w:t xml:space="preserve">     </w:t>
            </w:r>
            <w:r w:rsidR="00C70172" w:rsidRPr="00F47607">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758806219"/>
              </w:sdtPr>
              <w:sdtEndPr/>
              <w:sdtContent>
                <w:r w:rsidR="00C70172" w:rsidRPr="00F47607">
                  <w:rPr>
                    <w:rFonts w:ascii="Segoe UI Symbol" w:eastAsia="MS Mincho" w:hAnsi="Segoe UI Symbol" w:cs="Segoe UI Symbol"/>
                    <w:sz w:val="18"/>
                    <w:szCs w:val="18"/>
                    <w:lang w:eastAsia="en-US"/>
                  </w:rPr>
                  <w:t>☐</w:t>
                </w:r>
              </w:sdtContent>
            </w:sdt>
            <w:r w:rsidR="00203A49" w:rsidRPr="00F47607">
              <w:rPr>
                <w:rFonts w:asciiTheme="minorHAnsi" w:hAnsiTheme="minorHAnsi" w:cstheme="minorHAnsi"/>
                <w:sz w:val="18"/>
                <w:szCs w:val="18"/>
                <w:lang w:eastAsia="en-US"/>
              </w:rPr>
              <w:t xml:space="preserve"> </w:t>
            </w:r>
            <w:r w:rsidR="00C70172" w:rsidRPr="00F47607">
              <w:rPr>
                <w:rFonts w:asciiTheme="minorHAnsi" w:hAnsiTheme="minorHAnsi" w:cstheme="minorHAnsi"/>
                <w:sz w:val="18"/>
                <w:szCs w:val="18"/>
                <w:lang w:eastAsia="en-US"/>
              </w:rPr>
              <w:t xml:space="preserve">Diğer     </w:t>
            </w:r>
          </w:p>
        </w:tc>
        <w:tc>
          <w:tcPr>
            <w:tcW w:w="4176" w:type="dxa"/>
            <w:gridSpan w:val="2"/>
            <w:tcBorders>
              <w:left w:val="single" w:sz="2" w:space="0" w:color="auto"/>
              <w:bottom w:val="single" w:sz="2" w:space="0" w:color="auto"/>
            </w:tcBorders>
          </w:tcPr>
          <w:p w:rsidR="00FF2098" w:rsidRPr="00F47607" w:rsidRDefault="00FF2098" w:rsidP="00113B2D">
            <w:pPr>
              <w:widowControl/>
              <w:suppressAutoHyphens w:val="0"/>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Tarih: .../.../......</w:t>
            </w:r>
          </w:p>
          <w:p w:rsidR="00D646FF" w:rsidRPr="00F47607" w:rsidRDefault="00D646FF" w:rsidP="00113B2D">
            <w:pPr>
              <w:widowControl/>
              <w:suppressAutoHyphens w:val="0"/>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Adres:</w:t>
            </w:r>
          </w:p>
          <w:p w:rsidR="00732399" w:rsidRPr="00F47607" w:rsidRDefault="00732399" w:rsidP="00113B2D">
            <w:pPr>
              <w:widowControl/>
              <w:suppressAutoHyphens w:val="0"/>
              <w:rPr>
                <w:rFonts w:asciiTheme="minorHAnsi" w:hAnsiTheme="minorHAnsi" w:cstheme="minorHAnsi"/>
                <w:b/>
                <w:sz w:val="18"/>
                <w:szCs w:val="18"/>
                <w:lang w:eastAsia="en-US"/>
              </w:rPr>
            </w:pPr>
          </w:p>
          <w:p w:rsidR="001659A5" w:rsidRPr="00F47607" w:rsidRDefault="00675E28" w:rsidP="00113B2D">
            <w:pPr>
              <w:widowControl/>
              <w:suppressAutoHyphens w:val="0"/>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w:t>
            </w:r>
            <w:r w:rsidR="001659A5" w:rsidRPr="00F47607">
              <w:rPr>
                <w:rFonts w:asciiTheme="minorHAnsi" w:hAnsiTheme="minorHAnsi" w:cstheme="minorHAnsi"/>
                <w:b/>
                <w:sz w:val="18"/>
                <w:szCs w:val="18"/>
                <w:lang w:eastAsia="en-US"/>
              </w:rPr>
              <w:t xml:space="preserve">Tel-Faks: </w:t>
            </w:r>
          </w:p>
          <w:p w:rsidR="00D646FF" w:rsidRPr="00F47607" w:rsidRDefault="001659A5" w:rsidP="00113B2D">
            <w:pPr>
              <w:widowControl/>
              <w:suppressAutoHyphens w:val="0"/>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E-Posta:</w:t>
            </w:r>
          </w:p>
        </w:tc>
      </w:tr>
      <w:tr w:rsidR="00EC15D2" w:rsidRPr="00F47607" w:rsidTr="006F1656">
        <w:trPr>
          <w:trHeight w:val="191"/>
        </w:trPr>
        <w:tc>
          <w:tcPr>
            <w:tcW w:w="10915" w:type="dxa"/>
            <w:gridSpan w:val="8"/>
            <w:tcBorders>
              <w:bottom w:val="single" w:sz="2" w:space="0" w:color="auto"/>
            </w:tcBorders>
            <w:hideMark/>
          </w:tcPr>
          <w:p w:rsidR="00EC15D2" w:rsidRPr="00F47607" w:rsidRDefault="00203A49" w:rsidP="00203A49">
            <w:pPr>
              <w:snapToGrid w:val="0"/>
              <w:jc w:val="center"/>
              <w:rPr>
                <w:rFonts w:asciiTheme="minorHAnsi" w:hAnsiTheme="minorHAnsi" w:cstheme="minorHAnsi"/>
                <w:sz w:val="20"/>
                <w:szCs w:val="20"/>
                <w:lang w:eastAsia="en-US"/>
              </w:rPr>
            </w:pPr>
            <w:r w:rsidRPr="00F47607">
              <w:rPr>
                <w:rFonts w:asciiTheme="minorHAnsi" w:hAnsiTheme="minorHAnsi" w:cstheme="minorHAnsi"/>
                <w:b/>
                <w:bCs/>
                <w:sz w:val="22"/>
                <w:szCs w:val="22"/>
              </w:rPr>
              <w:t>FATURA BİLGİLERİ</w:t>
            </w:r>
          </w:p>
        </w:tc>
      </w:tr>
      <w:tr w:rsidR="00EC15D2" w:rsidRPr="00F47607" w:rsidTr="00D35F84">
        <w:trPr>
          <w:trHeight w:val="1000"/>
        </w:trPr>
        <w:tc>
          <w:tcPr>
            <w:tcW w:w="6739" w:type="dxa"/>
            <w:gridSpan w:val="6"/>
            <w:tcBorders>
              <w:top w:val="single" w:sz="2" w:space="0" w:color="auto"/>
              <w:bottom w:val="single" w:sz="2" w:space="0" w:color="auto"/>
              <w:right w:val="single" w:sz="2" w:space="0" w:color="auto"/>
            </w:tcBorders>
            <w:hideMark/>
          </w:tcPr>
          <w:p w:rsidR="00EC15D2" w:rsidRPr="00F47607" w:rsidRDefault="00EC15D2" w:rsidP="00AA526F">
            <w:pPr>
              <w:widowControl/>
              <w:suppressAutoHyphens w:val="0"/>
              <w:spacing w:line="276" w:lineRule="auto"/>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*Firma / Kuruluş / Şahıs Adı:</w:t>
            </w:r>
          </w:p>
          <w:p w:rsidR="00EC15D2" w:rsidRPr="00F47607" w:rsidRDefault="00EC15D2" w:rsidP="0006375B">
            <w:pPr>
              <w:widowControl/>
              <w:suppressAutoHyphens w:val="0"/>
              <w:spacing w:line="276" w:lineRule="auto"/>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*Adresi:</w:t>
            </w:r>
          </w:p>
          <w:p w:rsidR="00EE7F72" w:rsidRPr="00F47607" w:rsidRDefault="00EE7F72" w:rsidP="00EE7F72">
            <w:pPr>
              <w:jc w:val="both"/>
              <w:rPr>
                <w:rFonts w:asciiTheme="minorHAnsi" w:hAnsiTheme="minorHAnsi" w:cstheme="minorHAnsi"/>
                <w:sz w:val="16"/>
                <w:szCs w:val="14"/>
                <w:lang w:eastAsia="en-US"/>
              </w:rPr>
            </w:pPr>
          </w:p>
          <w:p w:rsidR="00EC15D2" w:rsidRPr="00F47607" w:rsidRDefault="00203A49" w:rsidP="00C26815">
            <w:pPr>
              <w:jc w:val="both"/>
              <w:rPr>
                <w:rFonts w:asciiTheme="minorHAnsi" w:hAnsiTheme="minorHAnsi" w:cstheme="minorHAnsi"/>
                <w:sz w:val="18"/>
                <w:szCs w:val="18"/>
                <w:lang w:eastAsia="en-US"/>
              </w:rPr>
            </w:pPr>
            <w:r w:rsidRPr="00F47607">
              <w:rPr>
                <w:rFonts w:asciiTheme="minorHAnsi" w:hAnsiTheme="minorHAnsi" w:cstheme="minorHAnsi"/>
                <w:sz w:val="16"/>
                <w:szCs w:val="14"/>
                <w:lang w:eastAsia="en-US"/>
              </w:rPr>
              <w:t xml:space="preserve"> </w:t>
            </w:r>
            <w:r w:rsidR="00C70172" w:rsidRPr="00F47607">
              <w:rPr>
                <w:rFonts w:asciiTheme="minorHAnsi" w:hAnsiTheme="minorHAnsi" w:cstheme="minorHAnsi"/>
                <w:sz w:val="16"/>
                <w:szCs w:val="14"/>
                <w:lang w:eastAsia="en-US"/>
              </w:rPr>
              <w:t>*</w:t>
            </w:r>
            <w:r w:rsidR="00EC15D2" w:rsidRPr="00F47607">
              <w:rPr>
                <w:rFonts w:asciiTheme="minorHAnsi" w:hAnsiTheme="minorHAnsi" w:cstheme="minorHAnsi"/>
                <w:sz w:val="16"/>
                <w:szCs w:val="14"/>
                <w:lang w:eastAsia="en-US"/>
              </w:rPr>
              <w:t xml:space="preserve">Faturanın kesileceği kişinin adı-soyadı veya şirketin/kurumun unvanı ve adresi </w:t>
            </w:r>
            <w:r w:rsidR="00AA526F" w:rsidRPr="00F47607">
              <w:rPr>
                <w:rFonts w:asciiTheme="minorHAnsi" w:hAnsiTheme="minorHAnsi" w:cstheme="minorHAnsi"/>
                <w:sz w:val="16"/>
                <w:szCs w:val="14"/>
                <w:lang w:eastAsia="en-US"/>
              </w:rPr>
              <w:t>mutlaka belirtilmelidir</w:t>
            </w:r>
            <w:r w:rsidR="00EC15D2" w:rsidRPr="00F47607">
              <w:rPr>
                <w:rFonts w:asciiTheme="minorHAnsi" w:hAnsiTheme="minorHAnsi" w:cstheme="minorHAnsi"/>
                <w:sz w:val="16"/>
                <w:szCs w:val="14"/>
                <w:lang w:eastAsia="en-US"/>
              </w:rPr>
              <w:t>.</w:t>
            </w:r>
          </w:p>
        </w:tc>
        <w:tc>
          <w:tcPr>
            <w:tcW w:w="4176" w:type="dxa"/>
            <w:gridSpan w:val="2"/>
            <w:tcBorders>
              <w:top w:val="single" w:sz="2" w:space="0" w:color="auto"/>
              <w:left w:val="single" w:sz="2" w:space="0" w:color="auto"/>
              <w:bottom w:val="single" w:sz="2" w:space="0" w:color="auto"/>
            </w:tcBorders>
          </w:tcPr>
          <w:p w:rsidR="00EC15D2" w:rsidRPr="00F47607" w:rsidRDefault="00EC15D2" w:rsidP="00AA526F">
            <w:pPr>
              <w:widowControl/>
              <w:suppressAutoHyphens w:val="0"/>
              <w:spacing w:line="276" w:lineRule="auto"/>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Vergi Dairesi Adı ve No:</w:t>
            </w:r>
          </w:p>
          <w:p w:rsidR="001659A5" w:rsidRPr="00F47607" w:rsidRDefault="00EC15D2" w:rsidP="001659A5">
            <w:pPr>
              <w:widowControl/>
              <w:suppressAutoHyphens w:val="0"/>
              <w:spacing w:line="276" w:lineRule="auto"/>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T.C. Kim. No (şahıs ise):</w:t>
            </w:r>
          </w:p>
          <w:p w:rsidR="00EE7F72" w:rsidRPr="00F47607" w:rsidRDefault="001659A5" w:rsidP="001659A5">
            <w:pPr>
              <w:widowControl/>
              <w:suppressAutoHyphens w:val="0"/>
              <w:spacing w:line="276" w:lineRule="auto"/>
              <w:rPr>
                <w:rFonts w:asciiTheme="minorHAnsi" w:hAnsiTheme="minorHAnsi" w:cstheme="minorHAnsi"/>
                <w:b/>
                <w:sz w:val="18"/>
                <w:szCs w:val="18"/>
                <w:lang w:eastAsia="en-US"/>
              </w:rPr>
            </w:pPr>
            <w:r w:rsidRPr="00F47607">
              <w:rPr>
                <w:rFonts w:asciiTheme="minorHAnsi" w:hAnsiTheme="minorHAnsi" w:cstheme="minorHAnsi"/>
                <w:b/>
                <w:sz w:val="18"/>
                <w:szCs w:val="18"/>
                <w:lang w:eastAsia="en-US"/>
              </w:rPr>
              <w:t xml:space="preserve"> </w:t>
            </w:r>
            <w:r w:rsidR="00EC15D2" w:rsidRPr="00F47607">
              <w:rPr>
                <w:rFonts w:asciiTheme="minorHAnsi" w:hAnsiTheme="minorHAnsi" w:cstheme="minorHAnsi"/>
                <w:b/>
                <w:sz w:val="18"/>
                <w:szCs w:val="18"/>
                <w:lang w:eastAsia="en-US"/>
              </w:rPr>
              <w:t>Tel-Faks:</w:t>
            </w:r>
          </w:p>
          <w:p w:rsidR="00EC15D2" w:rsidRPr="00F47607" w:rsidRDefault="00EC15D2" w:rsidP="00AA526F">
            <w:pPr>
              <w:snapToGrid w:val="0"/>
              <w:spacing w:after="60" w:line="276" w:lineRule="auto"/>
              <w:jc w:val="both"/>
              <w:rPr>
                <w:rFonts w:asciiTheme="minorHAnsi" w:hAnsiTheme="minorHAnsi" w:cstheme="minorHAnsi"/>
                <w:sz w:val="18"/>
                <w:szCs w:val="18"/>
                <w:lang w:eastAsia="en-US"/>
              </w:rPr>
            </w:pPr>
            <w:r w:rsidRPr="00F47607">
              <w:rPr>
                <w:rFonts w:asciiTheme="minorHAnsi" w:hAnsiTheme="minorHAnsi" w:cstheme="minorHAnsi"/>
                <w:b/>
                <w:sz w:val="18"/>
                <w:szCs w:val="18"/>
                <w:lang w:eastAsia="en-US"/>
              </w:rPr>
              <w:t xml:space="preserve"> E-Posta:</w:t>
            </w:r>
          </w:p>
        </w:tc>
      </w:tr>
      <w:tr w:rsidR="008D33EF" w:rsidRPr="00F47607" w:rsidTr="006F1656">
        <w:trPr>
          <w:trHeight w:val="293"/>
        </w:trPr>
        <w:tc>
          <w:tcPr>
            <w:tcW w:w="10915" w:type="dxa"/>
            <w:gridSpan w:val="8"/>
            <w:tcBorders>
              <w:bottom w:val="single" w:sz="2" w:space="0" w:color="auto"/>
            </w:tcBorders>
            <w:hideMark/>
          </w:tcPr>
          <w:p w:rsidR="008D33EF" w:rsidRPr="00F47607" w:rsidRDefault="00675E28" w:rsidP="00956DBF">
            <w:pPr>
              <w:snapToGrid w:val="0"/>
              <w:jc w:val="both"/>
              <w:rPr>
                <w:rFonts w:asciiTheme="minorHAnsi" w:hAnsiTheme="minorHAnsi" w:cstheme="minorHAnsi"/>
                <w:sz w:val="18"/>
                <w:szCs w:val="18"/>
                <w:lang w:eastAsia="en-US"/>
              </w:rPr>
            </w:pPr>
            <w:r w:rsidRPr="00F47607">
              <w:rPr>
                <w:rFonts w:asciiTheme="minorHAnsi" w:hAnsiTheme="minorHAnsi" w:cstheme="minorHAnsi"/>
                <w:sz w:val="18"/>
                <w:szCs w:val="18"/>
                <w:lang w:eastAsia="en-US"/>
              </w:rPr>
              <w:t xml:space="preserve"> </w:t>
            </w:r>
            <w:r w:rsidR="008D33EF" w:rsidRPr="00F47607">
              <w:rPr>
                <w:rFonts w:asciiTheme="minorHAnsi" w:hAnsiTheme="minorHAnsi" w:cstheme="minorHAnsi"/>
                <w:sz w:val="18"/>
                <w:szCs w:val="18"/>
                <w:lang w:eastAsia="en-US"/>
              </w:rPr>
              <w:t>Deney sonuçlarının kullanım amacı:</w:t>
            </w:r>
          </w:p>
          <w:p w:rsidR="008D33EF" w:rsidRPr="00F47607" w:rsidRDefault="001B72EF" w:rsidP="00F626A8">
            <w:pPr>
              <w:rPr>
                <w:rFonts w:asciiTheme="minorHAnsi" w:hAnsiTheme="minorHAnsi" w:cstheme="minorHAnsi"/>
                <w:sz w:val="20"/>
                <w:szCs w:val="20"/>
                <w:lang w:eastAsia="en-US"/>
              </w:rPr>
            </w:pPr>
            <w:sdt>
              <w:sdtPr>
                <w:rPr>
                  <w:rFonts w:asciiTheme="minorHAnsi" w:hAnsiTheme="minorHAnsi" w:cstheme="minorHAnsi"/>
                  <w:sz w:val="18"/>
                  <w:szCs w:val="18"/>
                  <w:lang w:eastAsia="en-US"/>
                </w:rPr>
                <w:id w:val="-1010288675"/>
              </w:sdtPr>
              <w:sdtEndPr/>
              <w:sdtContent>
                <w:r w:rsidR="009927BB" w:rsidRPr="00F47607">
                  <w:rPr>
                    <w:rFonts w:asciiTheme="minorHAnsi" w:hAnsiTheme="minorHAnsi" w:cstheme="minorHAnsi"/>
                    <w:sz w:val="18"/>
                    <w:szCs w:val="18"/>
                    <w:lang w:eastAsia="en-US"/>
                  </w:rPr>
                  <w:t xml:space="preserve"> </w:t>
                </w:r>
                <w:r w:rsidR="008D33EF" w:rsidRPr="00F47607">
                  <w:rPr>
                    <w:rFonts w:ascii="Segoe UI Symbol" w:eastAsia="MS Gothic" w:hAnsi="Segoe UI Symbol" w:cs="Segoe UI Symbol"/>
                    <w:sz w:val="18"/>
                    <w:szCs w:val="18"/>
                    <w:lang w:eastAsia="en-US"/>
                  </w:rPr>
                  <w:t>☐</w:t>
                </w:r>
              </w:sdtContent>
            </w:sdt>
            <w:r w:rsidR="008D33EF" w:rsidRPr="00F47607">
              <w:rPr>
                <w:rFonts w:asciiTheme="minorHAnsi" w:hAnsiTheme="minorHAnsi" w:cstheme="minorHAnsi"/>
                <w:sz w:val="18"/>
                <w:szCs w:val="18"/>
                <w:lang w:eastAsia="en-US"/>
              </w:rPr>
              <w:t xml:space="preserve"> Y. Lisans</w:t>
            </w:r>
            <w:r w:rsidR="008D33EF" w:rsidRPr="00F47607">
              <w:rPr>
                <w:rFonts w:asciiTheme="minorHAnsi" w:hAnsiTheme="minorHAnsi" w:cstheme="minorHAnsi"/>
                <w:sz w:val="18"/>
                <w:szCs w:val="18"/>
                <w:lang w:eastAsia="en-US"/>
              </w:rPr>
              <w:tab/>
              <w:t xml:space="preserve">  </w:t>
            </w:r>
            <w:sdt>
              <w:sdtPr>
                <w:rPr>
                  <w:rFonts w:asciiTheme="minorHAnsi" w:hAnsiTheme="minorHAnsi" w:cstheme="minorHAnsi"/>
                  <w:sz w:val="18"/>
                  <w:szCs w:val="18"/>
                  <w:lang w:eastAsia="en-US"/>
                </w:rPr>
                <w:id w:val="-612357337"/>
              </w:sdtPr>
              <w:sdtEndPr/>
              <w:sdtContent>
                <w:r w:rsidR="008D33EF" w:rsidRPr="00F47607">
                  <w:rPr>
                    <w:rFonts w:ascii="Segoe UI Symbol" w:eastAsia="MS Mincho" w:hAnsi="Segoe UI Symbol" w:cs="Segoe UI Symbol"/>
                    <w:sz w:val="18"/>
                    <w:szCs w:val="18"/>
                    <w:lang w:eastAsia="en-US"/>
                  </w:rPr>
                  <w:t>☐</w:t>
                </w:r>
              </w:sdtContent>
            </w:sdt>
            <w:r w:rsidR="008D33EF" w:rsidRPr="00F47607">
              <w:rPr>
                <w:rFonts w:asciiTheme="minorHAnsi" w:hAnsiTheme="minorHAnsi" w:cstheme="minorHAnsi"/>
                <w:sz w:val="18"/>
                <w:szCs w:val="18"/>
                <w:lang w:eastAsia="en-US"/>
              </w:rPr>
              <w:t xml:space="preserve"> Doktora        </w:t>
            </w:r>
            <w:r w:rsidR="008D33EF" w:rsidRPr="00F47607">
              <w:rPr>
                <w:rFonts w:asciiTheme="minorHAnsi" w:hAnsiTheme="minorHAnsi" w:cstheme="minorHAnsi"/>
                <w:sz w:val="18"/>
                <w:szCs w:val="18"/>
                <w:lang w:eastAsia="en-US"/>
              </w:rPr>
              <w:tab/>
              <w:t xml:space="preserve"> </w:t>
            </w:r>
            <w:sdt>
              <w:sdtPr>
                <w:rPr>
                  <w:rFonts w:asciiTheme="minorHAnsi" w:hAnsiTheme="minorHAnsi" w:cstheme="minorHAnsi"/>
                  <w:sz w:val="18"/>
                  <w:szCs w:val="18"/>
                  <w:lang w:eastAsia="en-US"/>
                </w:rPr>
                <w:id w:val="-481079486"/>
              </w:sdtPr>
              <w:sdtEndPr/>
              <w:sdtContent>
                <w:r w:rsidR="008D33EF" w:rsidRPr="00F47607">
                  <w:rPr>
                    <w:rFonts w:ascii="Segoe UI Symbol" w:eastAsia="MS Mincho" w:hAnsi="Segoe UI Symbol" w:cs="Segoe UI Symbol"/>
                    <w:sz w:val="18"/>
                    <w:szCs w:val="18"/>
                    <w:lang w:eastAsia="en-US"/>
                  </w:rPr>
                  <w:t>☐</w:t>
                </w:r>
              </w:sdtContent>
            </w:sdt>
            <w:r w:rsidR="008D33EF" w:rsidRPr="00F47607">
              <w:rPr>
                <w:rFonts w:asciiTheme="minorHAnsi" w:hAnsiTheme="minorHAnsi" w:cstheme="minorHAnsi"/>
                <w:sz w:val="18"/>
                <w:szCs w:val="18"/>
                <w:lang w:eastAsia="en-US"/>
              </w:rPr>
              <w:t xml:space="preserve"> Proje                </w:t>
            </w:r>
            <w:sdt>
              <w:sdtPr>
                <w:rPr>
                  <w:rFonts w:asciiTheme="minorHAnsi" w:hAnsiTheme="minorHAnsi" w:cstheme="minorHAnsi"/>
                  <w:sz w:val="18"/>
                  <w:szCs w:val="18"/>
                  <w:lang w:eastAsia="en-US"/>
                </w:rPr>
                <w:id w:val="859089839"/>
              </w:sdtPr>
              <w:sdtEndPr/>
              <w:sdtContent>
                <w:r w:rsidR="008D33EF" w:rsidRPr="00F47607">
                  <w:rPr>
                    <w:rFonts w:ascii="Segoe UI Symbol" w:eastAsia="MS Mincho" w:hAnsi="Segoe UI Symbol" w:cs="Segoe UI Symbol"/>
                    <w:sz w:val="18"/>
                    <w:szCs w:val="18"/>
                    <w:lang w:eastAsia="en-US"/>
                  </w:rPr>
                  <w:t>☐</w:t>
                </w:r>
              </w:sdtContent>
            </w:sdt>
            <w:r w:rsidR="008D33EF" w:rsidRPr="00F47607">
              <w:rPr>
                <w:rFonts w:asciiTheme="minorHAnsi" w:hAnsiTheme="minorHAnsi" w:cstheme="minorHAnsi"/>
                <w:sz w:val="18"/>
                <w:szCs w:val="18"/>
                <w:lang w:eastAsia="en-US"/>
              </w:rPr>
              <w:t xml:space="preserve"> Danışmanlık                   </w:t>
            </w:r>
            <w:sdt>
              <w:sdtPr>
                <w:rPr>
                  <w:rFonts w:asciiTheme="minorHAnsi" w:hAnsiTheme="minorHAnsi" w:cstheme="minorHAnsi"/>
                  <w:sz w:val="18"/>
                  <w:szCs w:val="18"/>
                  <w:lang w:eastAsia="en-US"/>
                </w:rPr>
                <w:id w:val="-1321498428"/>
              </w:sdtPr>
              <w:sdtEndPr/>
              <w:sdtContent>
                <w:r w:rsidR="008D33EF" w:rsidRPr="00F47607">
                  <w:rPr>
                    <w:rFonts w:ascii="Segoe UI Symbol" w:eastAsia="MS Mincho" w:hAnsi="Segoe UI Symbol" w:cs="Segoe UI Symbol"/>
                    <w:sz w:val="18"/>
                    <w:szCs w:val="18"/>
                    <w:lang w:eastAsia="en-US"/>
                  </w:rPr>
                  <w:t>☐</w:t>
                </w:r>
              </w:sdtContent>
            </w:sdt>
            <w:r w:rsidR="008D33EF" w:rsidRPr="00F47607">
              <w:rPr>
                <w:rFonts w:asciiTheme="minorHAnsi" w:hAnsiTheme="minorHAnsi" w:cstheme="minorHAnsi"/>
                <w:sz w:val="18"/>
                <w:szCs w:val="18"/>
                <w:lang w:eastAsia="en-US"/>
              </w:rPr>
              <w:t xml:space="preserve"> Diğer</w:t>
            </w:r>
          </w:p>
        </w:tc>
      </w:tr>
      <w:tr w:rsidR="008D33EF" w:rsidRPr="00F47607" w:rsidTr="006F1656">
        <w:trPr>
          <w:cantSplit/>
          <w:trHeight w:val="1676"/>
        </w:trPr>
        <w:tc>
          <w:tcPr>
            <w:tcW w:w="10915" w:type="dxa"/>
            <w:gridSpan w:val="8"/>
            <w:tcBorders>
              <w:top w:val="single" w:sz="2" w:space="0" w:color="auto"/>
            </w:tcBorders>
            <w:shd w:val="clear" w:color="auto" w:fill="FFFFFF" w:themeFill="background1"/>
            <w:vAlign w:val="center"/>
          </w:tcPr>
          <w:p w:rsidR="00FF2098" w:rsidRPr="00F47607" w:rsidRDefault="00FF2098" w:rsidP="00FF2098">
            <w:pPr>
              <w:spacing w:before="60"/>
              <w:jc w:val="both"/>
              <w:rPr>
                <w:rFonts w:asciiTheme="minorHAnsi" w:hAnsiTheme="minorHAnsi" w:cstheme="minorHAnsi"/>
                <w:sz w:val="18"/>
                <w:szCs w:val="14"/>
                <w:lang w:eastAsia="en-US"/>
              </w:rPr>
            </w:pPr>
            <w:r w:rsidRPr="00F47607">
              <w:rPr>
                <w:rFonts w:asciiTheme="minorHAnsi" w:hAnsiTheme="minorHAnsi" w:cstheme="minorHAnsi"/>
                <w:sz w:val="18"/>
                <w:szCs w:val="14"/>
                <w:lang w:eastAsia="en-US"/>
              </w:rPr>
              <w:t>GAÜN, Uluğ Bey Yüksek Teknoloji Uygulama ve Araştırma Merkezi Müdürlüğü’ne,</w:t>
            </w:r>
          </w:p>
          <w:p w:rsidR="00FF2098" w:rsidRPr="00F47607" w:rsidRDefault="00FF2098" w:rsidP="00FF2098">
            <w:pPr>
              <w:spacing w:before="60"/>
              <w:jc w:val="both"/>
              <w:rPr>
                <w:rFonts w:asciiTheme="minorHAnsi" w:hAnsiTheme="minorHAnsi" w:cstheme="minorHAnsi"/>
                <w:sz w:val="18"/>
                <w:szCs w:val="14"/>
                <w:lang w:eastAsia="en-US"/>
              </w:rPr>
            </w:pPr>
            <w:r w:rsidRPr="00F47607">
              <w:rPr>
                <w:rFonts w:asciiTheme="minorHAnsi" w:hAnsiTheme="minorHAnsi" w:cstheme="minorHAnsi"/>
                <w:sz w:val="18"/>
                <w:szCs w:val="14"/>
                <w:lang w:eastAsia="en-US"/>
              </w:rPr>
              <w:t xml:space="preserve"> .........  adet numunemin deneyleri yapılarak, deney sonuçlarımın ve faturamın tarafıma    </w:t>
            </w:r>
            <w:sdt>
              <w:sdtPr>
                <w:rPr>
                  <w:rFonts w:asciiTheme="minorHAnsi" w:hAnsiTheme="minorHAnsi" w:cstheme="minorHAnsi"/>
                  <w:sz w:val="18"/>
                  <w:szCs w:val="14"/>
                  <w:lang w:eastAsia="en-US"/>
                </w:rPr>
                <w:id w:val="-1460637564"/>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Elden  </w:t>
            </w:r>
            <w:sdt>
              <w:sdtPr>
                <w:rPr>
                  <w:rFonts w:asciiTheme="minorHAnsi" w:hAnsiTheme="minorHAnsi" w:cstheme="minorHAnsi"/>
                  <w:sz w:val="18"/>
                  <w:szCs w:val="14"/>
                  <w:lang w:eastAsia="en-US"/>
                </w:rPr>
                <w:id w:val="8034594"/>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E-posta  </w:t>
            </w:r>
            <w:sdt>
              <w:sdtPr>
                <w:rPr>
                  <w:rFonts w:asciiTheme="minorHAnsi" w:hAnsiTheme="minorHAnsi" w:cstheme="minorHAnsi"/>
                  <w:sz w:val="18"/>
                  <w:szCs w:val="14"/>
                  <w:lang w:eastAsia="en-US"/>
                </w:rPr>
                <w:id w:val="-470680296"/>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Kargo ile iletilmesini arz ederim. </w:t>
            </w:r>
          </w:p>
          <w:p w:rsidR="00FF2098" w:rsidRPr="00F47607" w:rsidRDefault="00FF2098" w:rsidP="00FF2098">
            <w:pPr>
              <w:spacing w:before="60"/>
              <w:jc w:val="both"/>
              <w:rPr>
                <w:rFonts w:asciiTheme="minorHAnsi" w:hAnsiTheme="minorHAnsi" w:cstheme="minorHAnsi"/>
                <w:sz w:val="18"/>
                <w:szCs w:val="14"/>
                <w:lang w:eastAsia="en-US"/>
              </w:rPr>
            </w:pPr>
            <w:r w:rsidRPr="00F47607">
              <w:rPr>
                <w:rFonts w:asciiTheme="minorHAnsi" w:hAnsiTheme="minorHAnsi" w:cstheme="minorHAnsi"/>
                <w:sz w:val="18"/>
                <w:szCs w:val="14"/>
                <w:lang w:eastAsia="en-US"/>
              </w:rPr>
              <w:t xml:space="preserve"> Numunenin çevre, insan sağlığına veya cihaza zararlı etkisi                </w:t>
            </w:r>
            <w:sdt>
              <w:sdtPr>
                <w:rPr>
                  <w:rFonts w:asciiTheme="minorHAnsi" w:hAnsiTheme="minorHAnsi" w:cstheme="minorHAnsi"/>
                  <w:sz w:val="18"/>
                  <w:szCs w:val="14"/>
                  <w:lang w:eastAsia="en-US"/>
                </w:rPr>
                <w:id w:val="-592237782"/>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Vardır</w:t>
            </w:r>
            <w:r w:rsidRPr="00F47607">
              <w:rPr>
                <w:rFonts w:asciiTheme="minorHAnsi" w:hAnsiTheme="minorHAnsi" w:cstheme="minorHAnsi"/>
                <w:sz w:val="18"/>
                <w:szCs w:val="14"/>
                <w:lang w:eastAsia="en-US"/>
              </w:rPr>
              <w:tab/>
              <w:t xml:space="preserve">     </w:t>
            </w:r>
            <w:sdt>
              <w:sdtPr>
                <w:rPr>
                  <w:rFonts w:asciiTheme="minorHAnsi" w:hAnsiTheme="minorHAnsi" w:cstheme="minorHAnsi"/>
                  <w:sz w:val="18"/>
                  <w:szCs w:val="14"/>
                  <w:lang w:eastAsia="en-US"/>
                </w:rPr>
                <w:id w:val="1057351788"/>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Yoktur</w:t>
            </w:r>
            <w:r w:rsidRPr="00F47607">
              <w:rPr>
                <w:rFonts w:asciiTheme="minorHAnsi" w:hAnsiTheme="minorHAnsi" w:cstheme="minorHAnsi"/>
                <w:sz w:val="18"/>
                <w:szCs w:val="14"/>
                <w:lang w:eastAsia="en-US"/>
              </w:rPr>
              <w:tab/>
            </w:r>
          </w:p>
          <w:p w:rsidR="00FF2098" w:rsidRPr="00F47607" w:rsidRDefault="00FF2098" w:rsidP="00FF2098">
            <w:pPr>
              <w:spacing w:before="60"/>
              <w:jc w:val="both"/>
              <w:rPr>
                <w:rFonts w:asciiTheme="minorHAnsi" w:hAnsiTheme="minorHAnsi" w:cstheme="minorHAnsi"/>
                <w:sz w:val="18"/>
                <w:szCs w:val="14"/>
                <w:lang w:eastAsia="en-US"/>
              </w:rPr>
            </w:pPr>
            <w:r w:rsidRPr="00F47607">
              <w:rPr>
                <w:rFonts w:asciiTheme="minorHAnsi" w:hAnsiTheme="minorHAnsi" w:cstheme="minorHAnsi"/>
                <w:sz w:val="18"/>
                <w:szCs w:val="14"/>
                <w:lang w:eastAsia="en-US"/>
              </w:rPr>
              <w:t xml:space="preserve"> Kullanıcıya, çevreye veya cihaza zarar verme olasılığı olan numunelerin Madde Güvenlik Bilgilerinde (MSDS) belirtilen miktarları yazılmalıdır.</w:t>
            </w:r>
          </w:p>
          <w:p w:rsidR="00FF2098" w:rsidRPr="00F47607" w:rsidRDefault="001B72EF" w:rsidP="00FF2098">
            <w:pPr>
              <w:spacing w:before="60"/>
              <w:jc w:val="both"/>
              <w:rPr>
                <w:rFonts w:asciiTheme="minorHAnsi" w:hAnsiTheme="minorHAnsi" w:cstheme="minorHAnsi"/>
                <w:sz w:val="18"/>
                <w:szCs w:val="14"/>
                <w:lang w:eastAsia="en-US"/>
              </w:rPr>
            </w:pPr>
            <w:sdt>
              <w:sdtPr>
                <w:rPr>
                  <w:rFonts w:asciiTheme="minorHAnsi" w:hAnsiTheme="minorHAnsi" w:cstheme="minorHAnsi"/>
                  <w:sz w:val="18"/>
                  <w:szCs w:val="14"/>
                  <w:lang w:eastAsia="en-US"/>
                </w:rPr>
                <w:id w:val="-577516119"/>
              </w:sdtPr>
              <w:sdtEndPr/>
              <w:sdtContent>
                <w:r w:rsidR="00FF2098" w:rsidRPr="00F47607">
                  <w:rPr>
                    <w:rFonts w:asciiTheme="minorHAnsi" w:hAnsiTheme="minorHAnsi" w:cstheme="minorHAnsi"/>
                    <w:sz w:val="18"/>
                    <w:szCs w:val="14"/>
                    <w:lang w:eastAsia="en-US"/>
                  </w:rPr>
                  <w:t xml:space="preserve">   </w:t>
                </w:r>
                <w:r w:rsidR="00FF2098" w:rsidRPr="00F47607">
                  <w:rPr>
                    <w:rFonts w:ascii="Segoe UI Symbol" w:hAnsi="Segoe UI Symbol" w:cs="Segoe UI Symbol"/>
                    <w:sz w:val="18"/>
                    <w:szCs w:val="14"/>
                    <w:lang w:eastAsia="en-US"/>
                  </w:rPr>
                  <w:t>☐</w:t>
                </w:r>
              </w:sdtContent>
            </w:sdt>
            <w:r w:rsidR="00FF2098" w:rsidRPr="00F47607">
              <w:rPr>
                <w:rFonts w:asciiTheme="minorHAnsi" w:hAnsiTheme="minorHAnsi" w:cstheme="minorHAnsi"/>
                <w:sz w:val="18"/>
                <w:szCs w:val="14"/>
                <w:lang w:eastAsia="en-US"/>
              </w:rPr>
              <w:t xml:space="preserve">  Solunum: ____________                 </w:t>
            </w:r>
            <w:sdt>
              <w:sdtPr>
                <w:rPr>
                  <w:rFonts w:asciiTheme="minorHAnsi" w:hAnsiTheme="minorHAnsi" w:cstheme="minorHAnsi"/>
                  <w:sz w:val="18"/>
                  <w:szCs w:val="14"/>
                  <w:lang w:eastAsia="en-US"/>
                </w:rPr>
                <w:id w:val="1214081647"/>
              </w:sdtPr>
              <w:sdtEndPr/>
              <w:sdtContent>
                <w:r w:rsidR="00FF2098" w:rsidRPr="00F47607">
                  <w:rPr>
                    <w:rFonts w:ascii="Segoe UI Symbol" w:hAnsi="Segoe UI Symbol" w:cs="Segoe UI Symbol"/>
                    <w:sz w:val="18"/>
                    <w:szCs w:val="14"/>
                    <w:lang w:eastAsia="en-US"/>
                  </w:rPr>
                  <w:t>☐</w:t>
                </w:r>
              </w:sdtContent>
            </w:sdt>
            <w:r w:rsidR="00FF2098" w:rsidRPr="00F47607">
              <w:rPr>
                <w:rFonts w:asciiTheme="minorHAnsi" w:hAnsiTheme="minorHAnsi" w:cstheme="minorHAnsi"/>
                <w:sz w:val="18"/>
                <w:szCs w:val="14"/>
                <w:lang w:eastAsia="en-US"/>
              </w:rPr>
              <w:t xml:space="preserve">  Deri: ____________       </w:t>
            </w:r>
            <w:sdt>
              <w:sdtPr>
                <w:rPr>
                  <w:rFonts w:asciiTheme="minorHAnsi" w:hAnsiTheme="minorHAnsi" w:cstheme="minorHAnsi"/>
                  <w:sz w:val="18"/>
                  <w:szCs w:val="14"/>
                  <w:lang w:eastAsia="en-US"/>
                </w:rPr>
                <w:id w:val="-427509335"/>
              </w:sdtPr>
              <w:sdtEndPr/>
              <w:sdtContent>
                <w:r w:rsidR="00FF2098" w:rsidRPr="00F47607">
                  <w:rPr>
                    <w:rFonts w:ascii="Segoe UI Symbol" w:hAnsi="Segoe UI Symbol" w:cs="Segoe UI Symbol"/>
                    <w:sz w:val="18"/>
                    <w:szCs w:val="14"/>
                    <w:lang w:eastAsia="en-US"/>
                  </w:rPr>
                  <w:t>☐</w:t>
                </w:r>
              </w:sdtContent>
            </w:sdt>
            <w:r w:rsidR="00FF2098" w:rsidRPr="00F47607">
              <w:rPr>
                <w:rFonts w:asciiTheme="minorHAnsi" w:hAnsiTheme="minorHAnsi" w:cstheme="minorHAnsi"/>
                <w:sz w:val="18"/>
                <w:szCs w:val="14"/>
                <w:lang w:eastAsia="en-US"/>
              </w:rPr>
              <w:t xml:space="preserve">  Göz: ____________</w:t>
            </w:r>
          </w:p>
          <w:p w:rsidR="003D3429" w:rsidRPr="00F47607" w:rsidRDefault="00FF2098" w:rsidP="00D4659F">
            <w:pPr>
              <w:spacing w:before="60"/>
              <w:ind w:left="5388" w:right="137" w:hanging="5388"/>
              <w:jc w:val="both"/>
              <w:rPr>
                <w:rFonts w:asciiTheme="minorHAnsi" w:hAnsiTheme="minorHAnsi" w:cstheme="minorHAnsi"/>
                <w:sz w:val="18"/>
                <w:szCs w:val="14"/>
                <w:lang w:eastAsia="en-US"/>
              </w:rPr>
            </w:pPr>
            <w:r w:rsidRPr="00F47607">
              <w:rPr>
                <w:rFonts w:asciiTheme="minorHAnsi" w:hAnsiTheme="minorHAnsi" w:cstheme="minorHAnsi"/>
                <w:sz w:val="18"/>
                <w:szCs w:val="14"/>
                <w:lang w:eastAsia="en-US"/>
              </w:rPr>
              <w:t xml:space="preserve">   Artan Numunenin İadesini İstiyorum   </w:t>
            </w:r>
            <w:sdt>
              <w:sdtPr>
                <w:rPr>
                  <w:rFonts w:asciiTheme="minorHAnsi" w:hAnsiTheme="minorHAnsi" w:cstheme="minorHAnsi"/>
                  <w:sz w:val="18"/>
                  <w:szCs w:val="14"/>
                  <w:lang w:eastAsia="en-US"/>
                </w:rPr>
                <w:id w:val="-453019059"/>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İstemiyorum  </w:t>
            </w:r>
            <w:sdt>
              <w:sdtPr>
                <w:rPr>
                  <w:rFonts w:asciiTheme="minorHAnsi" w:hAnsiTheme="minorHAnsi" w:cstheme="minorHAnsi"/>
                  <w:sz w:val="18"/>
                  <w:szCs w:val="14"/>
                  <w:lang w:eastAsia="en-US"/>
                </w:rPr>
                <w:id w:val="-162017812"/>
              </w:sdtPr>
              <w:sdtEndPr/>
              <w:sdtContent>
                <w:r w:rsidRPr="00F47607">
                  <w:rPr>
                    <w:rFonts w:ascii="Segoe UI Symbol" w:hAnsi="Segoe UI Symbol" w:cs="Segoe UI Symbol"/>
                    <w:sz w:val="18"/>
                    <w:szCs w:val="14"/>
                    <w:lang w:eastAsia="en-US"/>
                  </w:rPr>
                  <w:t>☐</w:t>
                </w:r>
              </w:sdtContent>
            </w:sdt>
            <w:r w:rsidRPr="00F47607">
              <w:rPr>
                <w:rFonts w:asciiTheme="minorHAnsi" w:hAnsiTheme="minorHAnsi" w:cstheme="minorHAnsi"/>
                <w:sz w:val="18"/>
                <w:szCs w:val="14"/>
                <w:lang w:eastAsia="en-US"/>
              </w:rPr>
              <w:t xml:space="preserve"> </w:t>
            </w:r>
            <w:r w:rsidR="00D4659F" w:rsidRPr="00F47607">
              <w:rPr>
                <w:rFonts w:asciiTheme="minorHAnsi" w:hAnsiTheme="minorHAnsi" w:cstheme="minorHAnsi"/>
                <w:sz w:val="18"/>
                <w:szCs w:val="14"/>
                <w:lang w:eastAsia="en-US"/>
              </w:rPr>
              <w:t xml:space="preserve">   </w:t>
            </w:r>
            <w:r w:rsidRPr="00F47607">
              <w:rPr>
                <w:rFonts w:asciiTheme="minorHAnsi" w:hAnsiTheme="minorHAnsi" w:cstheme="minorHAnsi"/>
                <w:sz w:val="18"/>
                <w:szCs w:val="14"/>
                <w:lang w:eastAsia="en-US"/>
              </w:rPr>
              <w:t xml:space="preserve"> (Analiz sonrası alınmayan numuneler 1 ay sonra veya numunenin </w:t>
            </w:r>
            <w:proofErr w:type="spellStart"/>
            <w:r w:rsidRPr="00F47607">
              <w:rPr>
                <w:rFonts w:asciiTheme="minorHAnsi" w:hAnsiTheme="minorHAnsi" w:cstheme="minorHAnsi"/>
                <w:sz w:val="18"/>
                <w:szCs w:val="14"/>
                <w:lang w:eastAsia="en-US"/>
              </w:rPr>
              <w:t>bozunma</w:t>
            </w:r>
            <w:proofErr w:type="spellEnd"/>
            <w:r w:rsidRPr="00F47607">
              <w:rPr>
                <w:rFonts w:asciiTheme="minorHAnsi" w:hAnsiTheme="minorHAnsi" w:cstheme="minorHAnsi"/>
                <w:sz w:val="18"/>
                <w:szCs w:val="14"/>
                <w:lang w:eastAsia="en-US"/>
              </w:rPr>
              <w:t xml:space="preserve"> süresi dikkate alınarak imha edilecektir.)</w:t>
            </w:r>
            <w:r w:rsidR="00D4659F" w:rsidRPr="00F47607">
              <w:rPr>
                <w:rFonts w:asciiTheme="minorHAnsi" w:hAnsiTheme="minorHAnsi" w:cstheme="minorHAnsi"/>
                <w:sz w:val="18"/>
                <w:szCs w:val="14"/>
                <w:lang w:eastAsia="en-US"/>
              </w:rPr>
              <w:t xml:space="preserve"> </w:t>
            </w:r>
          </w:p>
        </w:tc>
      </w:tr>
      <w:tr w:rsidR="000B32BA" w:rsidRPr="00F47607" w:rsidTr="00D4659F">
        <w:trPr>
          <w:trHeight w:val="2933"/>
        </w:trPr>
        <w:tc>
          <w:tcPr>
            <w:tcW w:w="10915" w:type="dxa"/>
            <w:gridSpan w:val="8"/>
            <w:hideMark/>
          </w:tcPr>
          <w:tbl>
            <w:tblPr>
              <w:tblpPr w:leftFromText="141" w:rightFromText="141" w:vertAnchor="text" w:horzAnchor="margin" w:tblpY="-1176"/>
              <w:tblOverlap w:val="never"/>
              <w:tblW w:w="1093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40"/>
              <w:gridCol w:w="5290"/>
            </w:tblGrid>
            <w:tr w:rsidR="00B862A6" w:rsidRPr="00F47607" w:rsidTr="00E715DC">
              <w:trPr>
                <w:trHeight w:val="189"/>
              </w:trPr>
              <w:tc>
                <w:tcPr>
                  <w:tcW w:w="10930" w:type="dxa"/>
                  <w:gridSpan w:val="2"/>
                  <w:hideMark/>
                </w:tcPr>
                <w:p w:rsidR="00B862A6" w:rsidRPr="00F47607" w:rsidRDefault="00203A49" w:rsidP="00203A49">
                  <w:pPr>
                    <w:ind w:left="-6"/>
                    <w:jc w:val="center"/>
                    <w:rPr>
                      <w:rFonts w:asciiTheme="minorHAnsi" w:eastAsia="MS Gothic" w:hAnsiTheme="minorHAnsi" w:cstheme="minorHAnsi"/>
                      <w:b/>
                      <w:bCs/>
                      <w:sz w:val="22"/>
                      <w:szCs w:val="22"/>
                    </w:rPr>
                  </w:pPr>
                  <w:r w:rsidRPr="00F47607">
                    <w:rPr>
                      <w:rFonts w:asciiTheme="minorHAnsi" w:eastAsia="MS Gothic" w:hAnsiTheme="minorHAnsi" w:cstheme="minorHAnsi"/>
                      <w:b/>
                      <w:bCs/>
                      <w:sz w:val="22"/>
                      <w:szCs w:val="22"/>
                    </w:rPr>
                    <w:t>DENEY BİLGİLERİ</w:t>
                  </w:r>
                </w:p>
              </w:tc>
            </w:tr>
            <w:tr w:rsidR="007C631A" w:rsidRPr="00F47607" w:rsidTr="00E715DC">
              <w:trPr>
                <w:trHeight w:val="189"/>
              </w:trPr>
              <w:tc>
                <w:tcPr>
                  <w:tcW w:w="10930" w:type="dxa"/>
                  <w:gridSpan w:val="2"/>
                  <w:vAlign w:val="center"/>
                  <w:hideMark/>
                </w:tcPr>
                <w:p w:rsidR="007C631A" w:rsidRPr="00F47607" w:rsidRDefault="00203A49" w:rsidP="003A1D12">
                  <w:pPr>
                    <w:spacing w:before="20" w:line="276" w:lineRule="auto"/>
                    <w:ind w:left="-562" w:firstLine="562"/>
                    <w:rPr>
                      <w:rFonts w:asciiTheme="minorHAnsi" w:hAnsiTheme="minorHAnsi" w:cstheme="minorHAnsi"/>
                      <w:sz w:val="20"/>
                      <w:szCs w:val="20"/>
                      <w:lang w:eastAsia="en-US"/>
                    </w:rPr>
                  </w:pPr>
                  <w:r w:rsidRPr="00F47607">
                    <w:rPr>
                      <w:rFonts w:asciiTheme="minorHAnsi" w:eastAsia="MS Gothic" w:hAnsiTheme="minorHAnsi" w:cstheme="minorHAnsi"/>
                      <w:b/>
                      <w:bCs/>
                      <w:sz w:val="20"/>
                      <w:szCs w:val="20"/>
                    </w:rPr>
                    <w:t xml:space="preserve"> </w:t>
                  </w:r>
                  <w:r w:rsidR="007C631A" w:rsidRPr="00F47607">
                    <w:rPr>
                      <w:rFonts w:ascii="Segoe UI Symbol" w:eastAsia="MS Gothic" w:hAnsi="Segoe UI Symbol" w:cs="Segoe UI Symbol"/>
                      <w:bCs/>
                      <w:sz w:val="20"/>
                      <w:szCs w:val="20"/>
                    </w:rPr>
                    <w:t>☐</w:t>
                  </w:r>
                  <w:r w:rsidR="00CC6B26" w:rsidRPr="00F47607">
                    <w:rPr>
                      <w:rFonts w:asciiTheme="minorHAnsi" w:hAnsiTheme="minorHAnsi" w:cstheme="minorHAnsi"/>
                      <w:bCs/>
                      <w:sz w:val="20"/>
                      <w:szCs w:val="20"/>
                    </w:rPr>
                    <w:t xml:space="preserve">  Kalitatif analiz</w:t>
                  </w:r>
                  <w:r w:rsidR="00D52F33">
                    <w:rPr>
                      <w:rFonts w:asciiTheme="minorHAnsi" w:hAnsiTheme="minorHAnsi" w:cstheme="minorHAnsi"/>
                      <w:bCs/>
                      <w:sz w:val="20"/>
                      <w:szCs w:val="20"/>
                    </w:rPr>
                    <w:t xml:space="preserve">                                                                                </w:t>
                  </w:r>
                  <w:r w:rsidR="00D52F33" w:rsidRPr="00D52F33">
                    <w:rPr>
                      <w:rFonts w:ascii="Segoe UI Symbol" w:hAnsi="Segoe UI Symbol" w:cs="Segoe UI Symbol"/>
                      <w:bCs/>
                      <w:sz w:val="20"/>
                      <w:szCs w:val="20"/>
                    </w:rPr>
                    <w:t>☐</w:t>
                  </w:r>
                  <w:r w:rsidR="00D52F33">
                    <w:rPr>
                      <w:rFonts w:asciiTheme="minorHAnsi" w:hAnsiTheme="minorHAnsi" w:cstheme="minorHAnsi"/>
                      <w:bCs/>
                      <w:sz w:val="20"/>
                      <w:szCs w:val="20"/>
                    </w:rPr>
                    <w:t xml:space="preserve"> </w:t>
                  </w:r>
                  <w:r w:rsidR="000223F3">
                    <w:rPr>
                      <w:rFonts w:asciiTheme="minorHAnsi" w:hAnsiTheme="minorHAnsi" w:cstheme="minorHAnsi"/>
                      <w:bCs/>
                      <w:sz w:val="20"/>
                      <w:szCs w:val="20"/>
                    </w:rPr>
                    <w:t xml:space="preserve"> </w:t>
                  </w:r>
                  <w:r w:rsidR="00D52F33">
                    <w:rPr>
                      <w:rFonts w:asciiTheme="minorHAnsi" w:hAnsiTheme="minorHAnsi" w:cstheme="minorHAnsi"/>
                      <w:bCs/>
                      <w:sz w:val="20"/>
                      <w:szCs w:val="20"/>
                    </w:rPr>
                    <w:t>Numune Hazırlık</w:t>
                  </w:r>
                </w:p>
                <w:p w:rsidR="007C631A" w:rsidRPr="00F47607" w:rsidRDefault="00203A49" w:rsidP="003A1D12">
                  <w:pPr>
                    <w:spacing w:before="20" w:line="276" w:lineRule="auto"/>
                    <w:rPr>
                      <w:rFonts w:asciiTheme="minorHAnsi" w:hAnsiTheme="minorHAnsi" w:cstheme="minorHAnsi"/>
                      <w:b/>
                      <w:sz w:val="20"/>
                      <w:szCs w:val="20"/>
                      <w:lang w:eastAsia="en-US"/>
                    </w:rPr>
                  </w:pPr>
                  <w:r w:rsidRPr="00F47607">
                    <w:rPr>
                      <w:rFonts w:asciiTheme="minorHAnsi" w:eastAsia="MS Gothic" w:hAnsiTheme="minorHAnsi" w:cstheme="minorHAnsi"/>
                      <w:bCs/>
                      <w:sz w:val="20"/>
                      <w:szCs w:val="20"/>
                    </w:rPr>
                    <w:t xml:space="preserve"> </w:t>
                  </w:r>
                  <w:r w:rsidR="007C631A" w:rsidRPr="00F47607">
                    <w:rPr>
                      <w:rFonts w:ascii="Segoe UI Symbol" w:eastAsia="MS Gothic" w:hAnsi="Segoe UI Symbol" w:cs="Segoe UI Symbol"/>
                      <w:bCs/>
                      <w:sz w:val="20"/>
                      <w:szCs w:val="20"/>
                    </w:rPr>
                    <w:t>☐</w:t>
                  </w:r>
                  <w:r w:rsidR="007C631A" w:rsidRPr="00F47607">
                    <w:rPr>
                      <w:rFonts w:asciiTheme="minorHAnsi" w:hAnsiTheme="minorHAnsi" w:cstheme="minorHAnsi"/>
                      <w:bCs/>
                      <w:sz w:val="20"/>
                      <w:szCs w:val="20"/>
                    </w:rPr>
                    <w:t xml:space="preserve">  </w:t>
                  </w:r>
                  <w:r w:rsidR="00CC6B26" w:rsidRPr="00F47607">
                    <w:rPr>
                      <w:rFonts w:asciiTheme="minorHAnsi" w:hAnsiTheme="minorHAnsi" w:cstheme="minorHAnsi"/>
                      <w:bCs/>
                      <w:sz w:val="20"/>
                      <w:szCs w:val="20"/>
                    </w:rPr>
                    <w:t>Kantitatif analiz</w:t>
                  </w:r>
                  <w:r w:rsidR="00D35F84" w:rsidRPr="00F47607">
                    <w:rPr>
                      <w:rFonts w:asciiTheme="minorHAnsi" w:hAnsiTheme="minorHAnsi" w:cstheme="minorHAnsi"/>
                      <w:bCs/>
                      <w:sz w:val="20"/>
                      <w:szCs w:val="20"/>
                    </w:rPr>
                    <w:t xml:space="preserve"> (Referans standart temin edilmelidir.)  </w:t>
                  </w:r>
                  <w:r w:rsidR="00D52F33">
                    <w:rPr>
                      <w:rFonts w:asciiTheme="minorHAnsi" w:hAnsiTheme="minorHAnsi" w:cstheme="minorHAnsi"/>
                      <w:bCs/>
                      <w:sz w:val="20"/>
                      <w:szCs w:val="20"/>
                    </w:rPr>
                    <w:t xml:space="preserve">       </w:t>
                  </w:r>
                  <w:r w:rsidR="00D35F84" w:rsidRPr="00F47607">
                    <w:rPr>
                      <w:rFonts w:asciiTheme="minorHAnsi" w:hAnsiTheme="minorHAnsi" w:cstheme="minorHAnsi"/>
                      <w:bCs/>
                      <w:sz w:val="20"/>
                      <w:szCs w:val="20"/>
                    </w:rPr>
                    <w:t xml:space="preserve">                </w:t>
                  </w:r>
                </w:p>
              </w:tc>
            </w:tr>
            <w:tr w:rsidR="00D42112" w:rsidRPr="00F47607" w:rsidTr="00E715DC">
              <w:trPr>
                <w:trHeight w:val="253"/>
              </w:trPr>
              <w:tc>
                <w:tcPr>
                  <w:tcW w:w="10930" w:type="dxa"/>
                  <w:gridSpan w:val="2"/>
                </w:tcPr>
                <w:p w:rsidR="00D42112" w:rsidRPr="00D42112" w:rsidRDefault="00D42112" w:rsidP="00D42112">
                  <w:pPr>
                    <w:shd w:val="clear" w:color="auto" w:fill="FFFFFF"/>
                    <w:spacing w:before="20"/>
                    <w:jc w:val="center"/>
                    <w:rPr>
                      <w:rFonts w:asciiTheme="minorHAnsi" w:hAnsiTheme="minorHAnsi" w:cstheme="minorHAnsi"/>
                      <w:b/>
                      <w:bCs/>
                      <w:sz w:val="22"/>
                      <w:szCs w:val="22"/>
                    </w:rPr>
                  </w:pPr>
                  <w:r w:rsidRPr="00D42112">
                    <w:rPr>
                      <w:rFonts w:asciiTheme="minorHAnsi" w:hAnsiTheme="minorHAnsi" w:cstheme="minorHAnsi"/>
                      <w:b/>
                      <w:bCs/>
                      <w:sz w:val="22"/>
                      <w:szCs w:val="22"/>
                    </w:rPr>
                    <w:t>ANALİZ MODU</w:t>
                  </w:r>
                </w:p>
              </w:tc>
            </w:tr>
            <w:tr w:rsidR="00B862A6" w:rsidRPr="00F47607" w:rsidTr="00E715DC">
              <w:trPr>
                <w:trHeight w:val="820"/>
              </w:trPr>
              <w:tc>
                <w:tcPr>
                  <w:tcW w:w="10930" w:type="dxa"/>
                  <w:gridSpan w:val="2"/>
                  <w:vAlign w:val="center"/>
                  <w:hideMark/>
                </w:tcPr>
                <w:p w:rsidR="00CC6B26" w:rsidRPr="00D42112" w:rsidRDefault="00203A49" w:rsidP="003A1D12">
                  <w:pPr>
                    <w:shd w:val="clear" w:color="auto" w:fill="FFFFFF"/>
                    <w:spacing w:before="20"/>
                    <w:rPr>
                      <w:rFonts w:asciiTheme="minorHAnsi" w:hAnsiTheme="minorHAnsi" w:cstheme="minorHAnsi"/>
                      <w:b/>
                      <w:sz w:val="20"/>
                      <w:szCs w:val="20"/>
                    </w:rPr>
                  </w:pPr>
                  <w:r w:rsidRPr="00F47607">
                    <w:rPr>
                      <w:rFonts w:asciiTheme="minorHAnsi" w:hAnsiTheme="minorHAnsi" w:cstheme="minorHAnsi"/>
                      <w:sz w:val="22"/>
                      <w:szCs w:val="22"/>
                    </w:rPr>
                    <w:t xml:space="preserve"> </w:t>
                  </w:r>
                  <w:r w:rsidR="00B862A6" w:rsidRPr="00F47607">
                    <w:rPr>
                      <w:rFonts w:ascii="Segoe UI Symbol" w:eastAsia="MS Mincho" w:hAnsi="Segoe UI Symbol" w:cs="Segoe UI Symbol"/>
                      <w:sz w:val="20"/>
                      <w:szCs w:val="20"/>
                    </w:rPr>
                    <w:t>☐</w:t>
                  </w:r>
                  <w:r w:rsidR="00B862A6" w:rsidRPr="00F47607">
                    <w:rPr>
                      <w:rFonts w:asciiTheme="minorHAnsi" w:hAnsiTheme="minorHAnsi" w:cstheme="minorHAnsi"/>
                      <w:sz w:val="20"/>
                      <w:szCs w:val="20"/>
                    </w:rPr>
                    <w:t xml:space="preserve">  </w:t>
                  </w:r>
                  <w:r w:rsidR="00CC6B26" w:rsidRPr="00F47607">
                    <w:rPr>
                      <w:rFonts w:asciiTheme="minorHAnsi" w:hAnsiTheme="minorHAnsi" w:cstheme="minorHAnsi"/>
                      <w:sz w:val="20"/>
                      <w:szCs w:val="20"/>
                    </w:rPr>
                    <w:t xml:space="preserve">GC-MS (Gaz </w:t>
                  </w:r>
                  <w:proofErr w:type="spellStart"/>
                  <w:r w:rsidR="00CC6B26" w:rsidRPr="00F47607">
                    <w:rPr>
                      <w:rFonts w:asciiTheme="minorHAnsi" w:hAnsiTheme="minorHAnsi" w:cstheme="minorHAnsi"/>
                      <w:sz w:val="20"/>
                      <w:szCs w:val="20"/>
                    </w:rPr>
                    <w:t>Kromatografisi</w:t>
                  </w:r>
                  <w:proofErr w:type="spellEnd"/>
                  <w:r w:rsidR="00CC6B26" w:rsidRPr="00F47607">
                    <w:rPr>
                      <w:rFonts w:asciiTheme="minorHAnsi" w:hAnsiTheme="minorHAnsi" w:cstheme="minorHAnsi"/>
                      <w:sz w:val="20"/>
                      <w:szCs w:val="20"/>
                    </w:rPr>
                    <w:t>-Kütle Spektrometresi)</w:t>
                  </w:r>
                </w:p>
                <w:p w:rsidR="00B862A6" w:rsidRPr="00F47607" w:rsidRDefault="00B862A6" w:rsidP="003A1D12">
                  <w:pPr>
                    <w:shd w:val="clear" w:color="auto" w:fill="FFFFFF"/>
                    <w:spacing w:before="60"/>
                    <w:rPr>
                      <w:rFonts w:asciiTheme="minorHAnsi" w:hAnsiTheme="minorHAnsi" w:cstheme="minorHAnsi"/>
                      <w:sz w:val="22"/>
                      <w:szCs w:val="22"/>
                      <w:lang w:eastAsia="en-US"/>
                    </w:rPr>
                  </w:pPr>
                  <w:r w:rsidRPr="00F47607">
                    <w:rPr>
                      <w:rFonts w:asciiTheme="minorHAnsi" w:hAnsiTheme="minorHAnsi" w:cstheme="minorHAnsi"/>
                      <w:sz w:val="20"/>
                      <w:szCs w:val="20"/>
                    </w:rPr>
                    <w:t xml:space="preserve"> </w:t>
                  </w:r>
                  <w:r w:rsidRPr="00F47607">
                    <w:rPr>
                      <w:rFonts w:ascii="Segoe UI Symbol" w:eastAsia="MS Mincho" w:hAnsi="Segoe UI Symbol" w:cs="Segoe UI Symbol"/>
                      <w:sz w:val="20"/>
                      <w:szCs w:val="20"/>
                    </w:rPr>
                    <w:t>☐</w:t>
                  </w:r>
                  <w:r w:rsidR="007B781B" w:rsidRPr="00F47607">
                    <w:rPr>
                      <w:rFonts w:asciiTheme="minorHAnsi" w:eastAsia="MS Mincho" w:hAnsiTheme="minorHAnsi" w:cstheme="minorHAnsi"/>
                      <w:sz w:val="20"/>
                      <w:szCs w:val="20"/>
                    </w:rPr>
                    <w:t xml:space="preserve">  </w:t>
                  </w:r>
                  <w:r w:rsidR="00CC6B26" w:rsidRPr="00F47607">
                    <w:rPr>
                      <w:rFonts w:asciiTheme="minorHAnsi" w:hAnsiTheme="minorHAnsi" w:cstheme="minorHAnsi"/>
                      <w:sz w:val="20"/>
                      <w:szCs w:val="20"/>
                    </w:rPr>
                    <w:t>GC-MS-HS (GC-MS-</w:t>
                  </w:r>
                  <w:proofErr w:type="spellStart"/>
                  <w:r w:rsidR="00CC6B26" w:rsidRPr="00F47607">
                    <w:rPr>
                      <w:rFonts w:asciiTheme="minorHAnsi" w:hAnsiTheme="minorHAnsi" w:cstheme="minorHAnsi"/>
                      <w:sz w:val="20"/>
                      <w:szCs w:val="20"/>
                    </w:rPr>
                    <w:t>HeadSpace</w:t>
                  </w:r>
                  <w:proofErr w:type="spellEnd"/>
                  <w:r w:rsidR="00CC6B26" w:rsidRPr="00F47607">
                    <w:rPr>
                      <w:rFonts w:asciiTheme="minorHAnsi" w:hAnsiTheme="minorHAnsi" w:cstheme="minorHAnsi"/>
                      <w:sz w:val="20"/>
                      <w:szCs w:val="20"/>
                    </w:rPr>
                    <w:t xml:space="preserve">)  </w:t>
                  </w:r>
                  <w:r w:rsidRPr="00F47607">
                    <w:rPr>
                      <w:rFonts w:asciiTheme="minorHAnsi" w:hAnsiTheme="minorHAnsi" w:cstheme="minorHAnsi"/>
                      <w:sz w:val="20"/>
                      <w:szCs w:val="20"/>
                    </w:rPr>
                    <w:t xml:space="preserve">            </w:t>
                  </w:r>
                </w:p>
              </w:tc>
            </w:tr>
            <w:tr w:rsidR="00E715DC" w:rsidRPr="00F47607" w:rsidTr="00E715DC">
              <w:trPr>
                <w:trHeight w:val="794"/>
              </w:trPr>
              <w:tc>
                <w:tcPr>
                  <w:tcW w:w="5640" w:type="dxa"/>
                  <w:vAlign w:val="center"/>
                  <w:hideMark/>
                </w:tcPr>
                <w:p w:rsidR="00E715DC" w:rsidRPr="00F47607" w:rsidRDefault="00E715DC" w:rsidP="003A1D12">
                  <w:pPr>
                    <w:spacing w:line="276" w:lineRule="auto"/>
                    <w:rPr>
                      <w:rFonts w:asciiTheme="minorHAnsi" w:eastAsia="MS Mincho" w:hAnsiTheme="minorHAnsi" w:cstheme="minorHAnsi"/>
                      <w:b/>
                      <w:bCs/>
                      <w:sz w:val="20"/>
                      <w:szCs w:val="20"/>
                      <w:u w:val="single"/>
                    </w:rPr>
                  </w:pPr>
                  <w:r w:rsidRPr="00845B4C">
                    <w:rPr>
                      <w:rFonts w:asciiTheme="minorHAnsi" w:eastAsia="MS Mincho" w:hAnsiTheme="minorHAnsi" w:cstheme="minorHAnsi"/>
                      <w:b/>
                      <w:bCs/>
                      <w:sz w:val="20"/>
                      <w:szCs w:val="20"/>
                    </w:rPr>
                    <w:t xml:space="preserve">   </w:t>
                  </w:r>
                  <w:r w:rsidRPr="00F47607">
                    <w:rPr>
                      <w:rFonts w:asciiTheme="minorHAnsi" w:eastAsia="MS Mincho" w:hAnsiTheme="minorHAnsi" w:cstheme="minorHAnsi"/>
                      <w:b/>
                      <w:bCs/>
                      <w:sz w:val="20"/>
                      <w:szCs w:val="20"/>
                      <w:u w:val="single"/>
                    </w:rPr>
                    <w:t>Madde çözücü içerisinde gönderiliyorsa;</w:t>
                  </w:r>
                </w:p>
                <w:p w:rsidR="00E715DC" w:rsidRPr="00F47607" w:rsidRDefault="00E715DC" w:rsidP="003A1D12">
                  <w:pPr>
                    <w:spacing w:line="276" w:lineRule="auto"/>
                    <w:rPr>
                      <w:rFonts w:asciiTheme="minorHAnsi" w:eastAsia="MS Mincho" w:hAnsiTheme="minorHAnsi" w:cstheme="minorHAnsi"/>
                      <w:sz w:val="20"/>
                      <w:szCs w:val="20"/>
                    </w:rPr>
                  </w:pPr>
                  <w:r>
                    <w:rPr>
                      <w:rFonts w:asciiTheme="minorHAnsi" w:eastAsia="MS Mincho" w:hAnsiTheme="minorHAnsi" w:cstheme="minorHAnsi"/>
                      <w:sz w:val="20"/>
                      <w:szCs w:val="20"/>
                    </w:rPr>
                    <w:t xml:space="preserve">   </w:t>
                  </w:r>
                  <w:r w:rsidRPr="00F47607">
                    <w:rPr>
                      <w:rFonts w:asciiTheme="minorHAnsi" w:eastAsia="MS Mincho" w:hAnsiTheme="minorHAnsi" w:cstheme="minorHAnsi"/>
                      <w:sz w:val="20"/>
                      <w:szCs w:val="20"/>
                    </w:rPr>
                    <w:t>Konsantrasyonu:</w:t>
                  </w:r>
                  <w:r>
                    <w:rPr>
                      <w:rFonts w:asciiTheme="minorHAnsi" w:eastAsia="MS Mincho" w:hAnsiTheme="minorHAnsi" w:cstheme="minorHAnsi"/>
                      <w:sz w:val="20"/>
                      <w:szCs w:val="20"/>
                    </w:rPr>
                    <w:t xml:space="preserve"> </w:t>
                  </w:r>
                  <w:r w:rsidRPr="00C6161D">
                    <w:rPr>
                      <w:rFonts w:asciiTheme="minorHAnsi" w:eastAsia="MS Mincho" w:hAnsiTheme="minorHAnsi" w:cstheme="minorHAnsi"/>
                      <w:sz w:val="20"/>
                      <w:szCs w:val="20"/>
                    </w:rPr>
                    <w:t>________________________</w:t>
                  </w:r>
                </w:p>
                <w:p w:rsidR="00E715DC" w:rsidRPr="00C6161D" w:rsidRDefault="00E715DC" w:rsidP="003A1D12">
                  <w:pPr>
                    <w:spacing w:line="276" w:lineRule="auto"/>
                    <w:rPr>
                      <w:rFonts w:asciiTheme="minorHAnsi" w:eastAsia="MS Mincho" w:hAnsiTheme="minorHAnsi" w:cstheme="minorHAnsi"/>
                      <w:sz w:val="20"/>
                      <w:szCs w:val="20"/>
                    </w:rPr>
                  </w:pPr>
                  <w:r>
                    <w:rPr>
                      <w:rFonts w:asciiTheme="minorHAnsi" w:eastAsia="MS Mincho" w:hAnsiTheme="minorHAnsi" w:cstheme="minorHAnsi"/>
                      <w:sz w:val="20"/>
                      <w:szCs w:val="20"/>
                    </w:rPr>
                    <w:t xml:space="preserve">   </w:t>
                  </w:r>
                  <w:r w:rsidRPr="00F47607">
                    <w:rPr>
                      <w:rFonts w:asciiTheme="minorHAnsi" w:eastAsia="MS Mincho" w:hAnsiTheme="minorHAnsi" w:cstheme="minorHAnsi"/>
                      <w:sz w:val="20"/>
                      <w:szCs w:val="20"/>
                    </w:rPr>
                    <w:t>Referans Analiz Yöntemi:</w:t>
                  </w:r>
                  <w:r>
                    <w:rPr>
                      <w:rFonts w:asciiTheme="minorHAnsi" w:eastAsia="MS Mincho" w:hAnsiTheme="minorHAnsi" w:cstheme="minorHAnsi"/>
                      <w:sz w:val="20"/>
                      <w:szCs w:val="20"/>
                    </w:rPr>
                    <w:t xml:space="preserve"> </w:t>
                  </w:r>
                  <w:r w:rsidRPr="00C6161D">
                    <w:rPr>
                      <w:rFonts w:asciiTheme="minorHAnsi" w:eastAsia="MS Mincho" w:hAnsiTheme="minorHAnsi" w:cstheme="minorHAnsi"/>
                      <w:sz w:val="20"/>
                      <w:szCs w:val="20"/>
                    </w:rPr>
                    <w:t>__________________</w:t>
                  </w:r>
                </w:p>
              </w:tc>
              <w:tc>
                <w:tcPr>
                  <w:tcW w:w="5290" w:type="dxa"/>
                </w:tcPr>
                <w:p w:rsidR="00E715DC" w:rsidRPr="000223F3" w:rsidRDefault="000223F3" w:rsidP="00E715DC">
                  <w:pPr>
                    <w:spacing w:line="276" w:lineRule="auto"/>
                    <w:rPr>
                      <w:rFonts w:asciiTheme="minorHAnsi" w:eastAsia="MS Mincho" w:hAnsiTheme="minorHAnsi" w:cstheme="minorHAnsi"/>
                      <w:b/>
                      <w:bCs/>
                      <w:sz w:val="20"/>
                      <w:szCs w:val="20"/>
                      <w:u w:val="single"/>
                    </w:rPr>
                  </w:pPr>
                  <w:r>
                    <w:rPr>
                      <w:rFonts w:asciiTheme="minorHAnsi" w:eastAsia="MS Mincho" w:hAnsiTheme="minorHAnsi" w:cstheme="minorHAnsi"/>
                      <w:b/>
                      <w:bCs/>
                      <w:sz w:val="20"/>
                      <w:szCs w:val="20"/>
                    </w:rPr>
                    <w:t xml:space="preserve">  </w:t>
                  </w:r>
                  <w:r w:rsidRPr="000223F3">
                    <w:rPr>
                      <w:rFonts w:asciiTheme="minorHAnsi" w:eastAsia="MS Mincho" w:hAnsiTheme="minorHAnsi" w:cstheme="minorHAnsi"/>
                      <w:b/>
                      <w:bCs/>
                      <w:sz w:val="20"/>
                      <w:szCs w:val="20"/>
                      <w:u w:val="single"/>
                    </w:rPr>
                    <w:t>Numune içeriği biliniyorsa</w:t>
                  </w:r>
                  <w:r>
                    <w:rPr>
                      <w:rFonts w:asciiTheme="minorHAnsi" w:eastAsia="MS Mincho" w:hAnsiTheme="minorHAnsi" w:cstheme="minorHAnsi"/>
                      <w:b/>
                      <w:bCs/>
                      <w:sz w:val="20"/>
                      <w:szCs w:val="20"/>
                      <w:u w:val="single"/>
                    </w:rPr>
                    <w:t xml:space="preserve"> belirtiniz</w:t>
                  </w:r>
                  <w:r w:rsidRPr="000223F3">
                    <w:rPr>
                      <w:rFonts w:asciiTheme="minorHAnsi" w:eastAsia="MS Mincho" w:hAnsiTheme="minorHAnsi" w:cstheme="minorHAnsi"/>
                      <w:b/>
                      <w:bCs/>
                      <w:sz w:val="20"/>
                      <w:szCs w:val="20"/>
                      <w:u w:val="single"/>
                    </w:rPr>
                    <w:t>;</w:t>
                  </w:r>
                </w:p>
              </w:tc>
            </w:tr>
            <w:tr w:rsidR="00B862A6" w:rsidRPr="00F47607" w:rsidTr="00E715DC">
              <w:trPr>
                <w:trHeight w:val="183"/>
              </w:trPr>
              <w:tc>
                <w:tcPr>
                  <w:tcW w:w="10930" w:type="dxa"/>
                  <w:gridSpan w:val="2"/>
                  <w:hideMark/>
                </w:tcPr>
                <w:p w:rsidR="00B862A6" w:rsidRPr="00F47607" w:rsidRDefault="001C7A18" w:rsidP="00B862A6">
                  <w:pPr>
                    <w:jc w:val="center"/>
                    <w:rPr>
                      <w:rFonts w:asciiTheme="minorHAnsi" w:hAnsiTheme="minorHAnsi" w:cstheme="minorHAnsi"/>
                      <w:sz w:val="20"/>
                      <w:szCs w:val="20"/>
                    </w:rPr>
                  </w:pPr>
                  <w:r w:rsidRPr="00F47607">
                    <w:rPr>
                      <w:rFonts w:asciiTheme="minorHAnsi" w:hAnsiTheme="minorHAnsi" w:cstheme="minorHAnsi"/>
                      <w:sz w:val="20"/>
                      <w:szCs w:val="20"/>
                    </w:rPr>
                    <w:t>Kullanılması istenen donanım ve/veya deney seçenekleri ayrıca ücretlendirilecektir.</w:t>
                  </w:r>
                </w:p>
              </w:tc>
            </w:tr>
          </w:tbl>
          <w:p w:rsidR="000B32BA" w:rsidRPr="00F47607" w:rsidRDefault="007B781B" w:rsidP="00D4659F">
            <w:pPr>
              <w:jc w:val="center"/>
              <w:rPr>
                <w:rFonts w:asciiTheme="minorHAnsi" w:hAnsiTheme="minorHAnsi" w:cstheme="minorHAnsi"/>
                <w:b/>
                <w:sz w:val="20"/>
                <w:szCs w:val="20"/>
                <w:lang w:eastAsia="en-US"/>
              </w:rPr>
            </w:pPr>
            <w:r w:rsidRPr="00F47607">
              <w:rPr>
                <w:rFonts w:asciiTheme="minorHAnsi" w:hAnsiTheme="minorHAnsi" w:cstheme="minorHAnsi"/>
                <w:b/>
                <w:sz w:val="22"/>
                <w:szCs w:val="22"/>
                <w:lang w:eastAsia="en-US"/>
              </w:rPr>
              <w:t>NUMUNE BİLGİLERİ</w:t>
            </w:r>
          </w:p>
        </w:tc>
      </w:tr>
      <w:tr w:rsidR="006F1656" w:rsidRPr="00F47607" w:rsidTr="003A1D12">
        <w:trPr>
          <w:trHeight w:val="199"/>
        </w:trPr>
        <w:tc>
          <w:tcPr>
            <w:tcW w:w="1552" w:type="dxa"/>
            <w:tcBorders>
              <w:top w:val="single" w:sz="2" w:space="0" w:color="auto"/>
              <w:bottom w:val="single" w:sz="2" w:space="0" w:color="auto"/>
              <w:right w:val="single" w:sz="2" w:space="0" w:color="auto"/>
            </w:tcBorders>
            <w:hideMark/>
          </w:tcPr>
          <w:p w:rsidR="006F1656" w:rsidRPr="00F47607" w:rsidRDefault="006F1656" w:rsidP="007B781B">
            <w:pPr>
              <w:jc w:val="center"/>
              <w:rPr>
                <w:rFonts w:asciiTheme="minorHAnsi" w:hAnsiTheme="minorHAnsi" w:cstheme="minorHAnsi"/>
                <w:b/>
                <w:sz w:val="18"/>
                <w:szCs w:val="18"/>
              </w:rPr>
            </w:pPr>
            <w:r w:rsidRPr="00F47607">
              <w:rPr>
                <w:rFonts w:asciiTheme="minorHAnsi" w:hAnsiTheme="minorHAnsi" w:cstheme="minorHAnsi"/>
                <w:b/>
                <w:sz w:val="18"/>
                <w:szCs w:val="18"/>
              </w:rPr>
              <w:t>Etiket No</w:t>
            </w:r>
          </w:p>
        </w:tc>
        <w:tc>
          <w:tcPr>
            <w:tcW w:w="611" w:type="dxa"/>
            <w:tcBorders>
              <w:top w:val="single" w:sz="2" w:space="0" w:color="auto"/>
              <w:left w:val="single" w:sz="2" w:space="0" w:color="auto"/>
              <w:bottom w:val="single" w:sz="2" w:space="0" w:color="auto"/>
            </w:tcBorders>
          </w:tcPr>
          <w:p w:rsidR="006F1656" w:rsidRPr="00F47607" w:rsidRDefault="006F1656" w:rsidP="007B781B">
            <w:pPr>
              <w:jc w:val="center"/>
              <w:rPr>
                <w:rFonts w:asciiTheme="minorHAnsi" w:hAnsiTheme="minorHAnsi" w:cstheme="minorHAnsi"/>
                <w:b/>
                <w:sz w:val="18"/>
                <w:szCs w:val="18"/>
              </w:rPr>
            </w:pPr>
          </w:p>
        </w:tc>
        <w:tc>
          <w:tcPr>
            <w:tcW w:w="1804" w:type="dxa"/>
            <w:tcBorders>
              <w:top w:val="single" w:sz="2" w:space="0" w:color="auto"/>
              <w:bottom w:val="single" w:sz="2" w:space="0" w:color="auto"/>
              <w:right w:val="single" w:sz="2" w:space="0" w:color="auto"/>
            </w:tcBorders>
          </w:tcPr>
          <w:p w:rsidR="006F1656" w:rsidRPr="00F47607" w:rsidRDefault="006F1656" w:rsidP="007B781B">
            <w:pPr>
              <w:rPr>
                <w:rFonts w:asciiTheme="minorHAnsi" w:hAnsiTheme="minorHAnsi" w:cstheme="minorHAnsi"/>
                <w:b/>
                <w:sz w:val="18"/>
                <w:szCs w:val="18"/>
              </w:rPr>
            </w:pPr>
            <w:r w:rsidRPr="00F47607">
              <w:rPr>
                <w:rFonts w:asciiTheme="minorHAnsi" w:hAnsiTheme="minorHAnsi" w:cstheme="minorHAnsi"/>
                <w:b/>
                <w:sz w:val="18"/>
                <w:szCs w:val="18"/>
              </w:rPr>
              <w:t>Numune Adı</w:t>
            </w:r>
          </w:p>
        </w:tc>
        <w:tc>
          <w:tcPr>
            <w:tcW w:w="1701" w:type="dxa"/>
            <w:tcBorders>
              <w:top w:val="single" w:sz="2" w:space="0" w:color="auto"/>
              <w:left w:val="single" w:sz="2" w:space="0" w:color="auto"/>
              <w:bottom w:val="single" w:sz="2" w:space="0" w:color="auto"/>
            </w:tcBorders>
          </w:tcPr>
          <w:p w:rsidR="006F1656" w:rsidRPr="00F47607" w:rsidRDefault="006F1656" w:rsidP="007B781B">
            <w:pPr>
              <w:jc w:val="center"/>
              <w:rPr>
                <w:rFonts w:asciiTheme="minorHAnsi" w:hAnsiTheme="minorHAnsi" w:cstheme="minorHAnsi"/>
                <w:b/>
                <w:sz w:val="18"/>
                <w:szCs w:val="18"/>
              </w:rPr>
            </w:pPr>
            <w:r w:rsidRPr="00F47607">
              <w:rPr>
                <w:rFonts w:asciiTheme="minorHAnsi" w:hAnsiTheme="minorHAnsi" w:cstheme="minorHAnsi"/>
                <w:b/>
                <w:sz w:val="18"/>
                <w:szCs w:val="18"/>
              </w:rPr>
              <w:t xml:space="preserve">Numune </w:t>
            </w:r>
            <w:r w:rsidR="007B781B" w:rsidRPr="00F47607">
              <w:rPr>
                <w:rFonts w:asciiTheme="minorHAnsi" w:hAnsiTheme="minorHAnsi" w:cstheme="minorHAnsi"/>
                <w:b/>
                <w:sz w:val="18"/>
                <w:szCs w:val="18"/>
              </w:rPr>
              <w:t>Miktarı</w:t>
            </w:r>
          </w:p>
        </w:tc>
        <w:tc>
          <w:tcPr>
            <w:tcW w:w="656" w:type="dxa"/>
            <w:tcBorders>
              <w:top w:val="single" w:sz="2" w:space="0" w:color="auto"/>
              <w:left w:val="single" w:sz="2" w:space="0" w:color="auto"/>
              <w:bottom w:val="single" w:sz="2" w:space="0" w:color="auto"/>
            </w:tcBorders>
          </w:tcPr>
          <w:p w:rsidR="006F1656" w:rsidRPr="00F47607" w:rsidRDefault="006F1656" w:rsidP="007B781B">
            <w:pPr>
              <w:jc w:val="center"/>
              <w:rPr>
                <w:rFonts w:asciiTheme="minorHAnsi" w:hAnsiTheme="minorHAnsi" w:cstheme="minorHAnsi"/>
                <w:b/>
                <w:sz w:val="18"/>
                <w:szCs w:val="18"/>
              </w:rPr>
            </w:pPr>
          </w:p>
        </w:tc>
        <w:tc>
          <w:tcPr>
            <w:tcW w:w="2038" w:type="dxa"/>
            <w:gridSpan w:val="2"/>
            <w:tcBorders>
              <w:top w:val="single" w:sz="2" w:space="0" w:color="auto"/>
              <w:bottom w:val="single" w:sz="2" w:space="0" w:color="auto"/>
              <w:right w:val="single" w:sz="2" w:space="0" w:color="auto"/>
            </w:tcBorders>
          </w:tcPr>
          <w:p w:rsidR="006F1656" w:rsidRPr="00F47607" w:rsidRDefault="007B781B" w:rsidP="007B781B">
            <w:pPr>
              <w:rPr>
                <w:rFonts w:asciiTheme="minorHAnsi" w:hAnsiTheme="minorHAnsi" w:cstheme="minorHAnsi"/>
                <w:b/>
                <w:sz w:val="18"/>
                <w:szCs w:val="18"/>
              </w:rPr>
            </w:pPr>
            <w:r w:rsidRPr="00F47607">
              <w:rPr>
                <w:rFonts w:asciiTheme="minorHAnsi" w:hAnsiTheme="minorHAnsi" w:cstheme="minorHAnsi"/>
                <w:b/>
                <w:sz w:val="18"/>
                <w:szCs w:val="18"/>
              </w:rPr>
              <w:t>Numune Çözücüsü</w:t>
            </w:r>
          </w:p>
        </w:tc>
        <w:tc>
          <w:tcPr>
            <w:tcW w:w="2553" w:type="dxa"/>
            <w:tcBorders>
              <w:top w:val="single" w:sz="2" w:space="0" w:color="auto"/>
              <w:left w:val="single" w:sz="2" w:space="0" w:color="auto"/>
              <w:bottom w:val="single" w:sz="2" w:space="0" w:color="auto"/>
            </w:tcBorders>
          </w:tcPr>
          <w:p w:rsidR="006F1656" w:rsidRPr="00F47607" w:rsidRDefault="007B781B" w:rsidP="007B781B">
            <w:pPr>
              <w:jc w:val="center"/>
              <w:rPr>
                <w:rFonts w:asciiTheme="minorHAnsi" w:hAnsiTheme="minorHAnsi" w:cstheme="minorHAnsi"/>
                <w:b/>
                <w:sz w:val="18"/>
                <w:szCs w:val="18"/>
              </w:rPr>
            </w:pPr>
            <w:r w:rsidRPr="00F47607">
              <w:rPr>
                <w:rFonts w:asciiTheme="minorHAnsi" w:hAnsiTheme="minorHAnsi" w:cstheme="minorHAnsi"/>
                <w:b/>
                <w:sz w:val="18"/>
                <w:szCs w:val="18"/>
              </w:rPr>
              <w:t>Numune saklama koşulları</w:t>
            </w:r>
          </w:p>
        </w:tc>
      </w:tr>
      <w:tr w:rsidR="006F1656" w:rsidRPr="00F47607" w:rsidTr="003A1D12">
        <w:trPr>
          <w:trHeight w:val="155"/>
        </w:trPr>
        <w:tc>
          <w:tcPr>
            <w:tcW w:w="1552" w:type="dxa"/>
            <w:tcBorders>
              <w:top w:val="single" w:sz="2" w:space="0" w:color="auto"/>
              <w:bottom w:val="single" w:sz="2" w:space="0" w:color="auto"/>
              <w:right w:val="single" w:sz="2" w:space="0" w:color="auto"/>
            </w:tcBorders>
            <w:hideMark/>
          </w:tcPr>
          <w:p w:rsidR="006F1656" w:rsidRPr="003A1D12" w:rsidRDefault="006F1656" w:rsidP="003A1D12">
            <w:pPr>
              <w:ind w:left="142"/>
              <w:rPr>
                <w:rFonts w:asciiTheme="minorHAnsi" w:eastAsia="MS Mincho" w:hAnsiTheme="minorHAnsi" w:cstheme="minorHAnsi"/>
                <w:b/>
                <w:bCs/>
                <w:sz w:val="18"/>
                <w:szCs w:val="18"/>
              </w:rPr>
            </w:pPr>
            <w:r w:rsidRPr="003A1D12">
              <w:rPr>
                <w:rFonts w:asciiTheme="minorHAnsi" w:eastAsia="MS Mincho" w:hAnsiTheme="minorHAnsi" w:cstheme="minorHAnsi"/>
                <w:b/>
                <w:bCs/>
                <w:sz w:val="18"/>
                <w:szCs w:val="18"/>
              </w:rPr>
              <w:t>1</w:t>
            </w:r>
            <w:r w:rsidR="003A1D12">
              <w:rPr>
                <w:rFonts w:asciiTheme="minorHAnsi" w:eastAsia="MS Mincho" w:hAnsiTheme="minorHAnsi" w:cstheme="minorHAnsi"/>
                <w:b/>
                <w:bCs/>
                <w:sz w:val="18"/>
                <w:szCs w:val="18"/>
              </w:rPr>
              <w:t>-</w:t>
            </w:r>
          </w:p>
        </w:tc>
        <w:tc>
          <w:tcPr>
            <w:tcW w:w="611" w:type="dxa"/>
            <w:tcBorders>
              <w:top w:val="single" w:sz="2" w:space="0" w:color="auto"/>
              <w:left w:val="single" w:sz="2" w:space="0" w:color="auto"/>
              <w:bottom w:val="single" w:sz="2" w:space="0" w:color="auto"/>
            </w:tcBorders>
          </w:tcPr>
          <w:p w:rsidR="006F1656" w:rsidRPr="00F47607" w:rsidRDefault="006F1656" w:rsidP="006F1656">
            <w:pPr>
              <w:jc w:val="center"/>
              <w:rPr>
                <w:rFonts w:asciiTheme="minorHAnsi" w:eastAsia="MS Mincho" w:hAnsiTheme="minorHAnsi" w:cstheme="minorHAnsi"/>
                <w:sz w:val="18"/>
                <w:szCs w:val="18"/>
              </w:rPr>
            </w:pPr>
          </w:p>
        </w:tc>
        <w:tc>
          <w:tcPr>
            <w:tcW w:w="1804" w:type="dxa"/>
            <w:tcBorders>
              <w:top w:val="single" w:sz="2" w:space="0" w:color="auto"/>
              <w:bottom w:val="single" w:sz="2" w:space="0" w:color="auto"/>
              <w:right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1701"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656"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2038" w:type="dxa"/>
            <w:gridSpan w:val="2"/>
            <w:tcBorders>
              <w:top w:val="single" w:sz="2" w:space="0" w:color="auto"/>
              <w:bottom w:val="single" w:sz="2" w:space="0" w:color="auto"/>
              <w:right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2553"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r>
      <w:tr w:rsidR="006F1656" w:rsidRPr="00F47607" w:rsidTr="003A1D12">
        <w:trPr>
          <w:trHeight w:val="199"/>
        </w:trPr>
        <w:tc>
          <w:tcPr>
            <w:tcW w:w="1552" w:type="dxa"/>
            <w:tcBorders>
              <w:top w:val="single" w:sz="2" w:space="0" w:color="auto"/>
              <w:bottom w:val="single" w:sz="2" w:space="0" w:color="auto"/>
              <w:right w:val="single" w:sz="2" w:space="0" w:color="auto"/>
            </w:tcBorders>
            <w:hideMark/>
          </w:tcPr>
          <w:p w:rsidR="006F1656" w:rsidRPr="003A1D12" w:rsidRDefault="006F1656" w:rsidP="003A1D12">
            <w:pPr>
              <w:ind w:left="142"/>
              <w:rPr>
                <w:rFonts w:asciiTheme="minorHAnsi" w:eastAsia="MS Mincho" w:hAnsiTheme="minorHAnsi" w:cstheme="minorHAnsi"/>
                <w:b/>
                <w:bCs/>
                <w:sz w:val="18"/>
                <w:szCs w:val="18"/>
              </w:rPr>
            </w:pPr>
            <w:r w:rsidRPr="003A1D12">
              <w:rPr>
                <w:rFonts w:asciiTheme="minorHAnsi" w:eastAsia="MS Mincho" w:hAnsiTheme="minorHAnsi" w:cstheme="minorHAnsi"/>
                <w:b/>
                <w:bCs/>
                <w:sz w:val="18"/>
                <w:szCs w:val="18"/>
              </w:rPr>
              <w:t>2</w:t>
            </w:r>
            <w:r w:rsidR="003A1D12">
              <w:rPr>
                <w:rFonts w:asciiTheme="minorHAnsi" w:eastAsia="MS Mincho" w:hAnsiTheme="minorHAnsi" w:cstheme="minorHAnsi"/>
                <w:b/>
                <w:bCs/>
                <w:sz w:val="18"/>
                <w:szCs w:val="18"/>
              </w:rPr>
              <w:t>-</w:t>
            </w:r>
          </w:p>
        </w:tc>
        <w:tc>
          <w:tcPr>
            <w:tcW w:w="611" w:type="dxa"/>
            <w:tcBorders>
              <w:top w:val="single" w:sz="2" w:space="0" w:color="auto"/>
              <w:left w:val="single" w:sz="2" w:space="0" w:color="auto"/>
              <w:bottom w:val="single" w:sz="2" w:space="0" w:color="auto"/>
            </w:tcBorders>
          </w:tcPr>
          <w:p w:rsidR="006F1656" w:rsidRPr="00F47607" w:rsidRDefault="006F1656" w:rsidP="006F1656">
            <w:pPr>
              <w:jc w:val="center"/>
              <w:rPr>
                <w:rFonts w:asciiTheme="minorHAnsi" w:eastAsia="MS Mincho" w:hAnsiTheme="minorHAnsi" w:cstheme="minorHAnsi"/>
                <w:sz w:val="18"/>
                <w:szCs w:val="18"/>
              </w:rPr>
            </w:pPr>
          </w:p>
        </w:tc>
        <w:tc>
          <w:tcPr>
            <w:tcW w:w="1804" w:type="dxa"/>
            <w:tcBorders>
              <w:top w:val="single" w:sz="2" w:space="0" w:color="auto"/>
              <w:bottom w:val="single" w:sz="2" w:space="0" w:color="auto"/>
              <w:right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1701"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656"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2038" w:type="dxa"/>
            <w:gridSpan w:val="2"/>
            <w:tcBorders>
              <w:top w:val="single" w:sz="2" w:space="0" w:color="auto"/>
              <w:bottom w:val="single" w:sz="2" w:space="0" w:color="auto"/>
              <w:right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2553"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r>
      <w:tr w:rsidR="006F1656" w:rsidRPr="00F47607" w:rsidTr="003A1D12">
        <w:trPr>
          <w:trHeight w:val="90"/>
        </w:trPr>
        <w:tc>
          <w:tcPr>
            <w:tcW w:w="1552" w:type="dxa"/>
            <w:tcBorders>
              <w:top w:val="single" w:sz="2" w:space="0" w:color="auto"/>
              <w:bottom w:val="single" w:sz="2" w:space="0" w:color="auto"/>
              <w:right w:val="single" w:sz="2" w:space="0" w:color="auto"/>
            </w:tcBorders>
            <w:hideMark/>
          </w:tcPr>
          <w:p w:rsidR="006F1656" w:rsidRPr="003A1D12" w:rsidRDefault="006F1656" w:rsidP="003A1D12">
            <w:pPr>
              <w:ind w:left="142"/>
              <w:rPr>
                <w:rFonts w:asciiTheme="minorHAnsi" w:eastAsia="MS Mincho" w:hAnsiTheme="minorHAnsi" w:cstheme="minorHAnsi"/>
                <w:b/>
                <w:bCs/>
                <w:sz w:val="18"/>
                <w:szCs w:val="18"/>
              </w:rPr>
            </w:pPr>
            <w:r w:rsidRPr="003A1D12">
              <w:rPr>
                <w:rFonts w:asciiTheme="minorHAnsi" w:eastAsia="MS Mincho" w:hAnsiTheme="minorHAnsi" w:cstheme="minorHAnsi"/>
                <w:b/>
                <w:bCs/>
                <w:sz w:val="18"/>
                <w:szCs w:val="18"/>
              </w:rPr>
              <w:t>3</w:t>
            </w:r>
            <w:r w:rsidR="003A1D12">
              <w:rPr>
                <w:rFonts w:asciiTheme="minorHAnsi" w:eastAsia="MS Mincho" w:hAnsiTheme="minorHAnsi" w:cstheme="minorHAnsi"/>
                <w:b/>
                <w:bCs/>
                <w:sz w:val="18"/>
                <w:szCs w:val="18"/>
              </w:rPr>
              <w:t>-</w:t>
            </w:r>
          </w:p>
        </w:tc>
        <w:tc>
          <w:tcPr>
            <w:tcW w:w="611" w:type="dxa"/>
            <w:tcBorders>
              <w:top w:val="single" w:sz="2" w:space="0" w:color="auto"/>
              <w:left w:val="single" w:sz="2" w:space="0" w:color="auto"/>
              <w:bottom w:val="single" w:sz="2" w:space="0" w:color="auto"/>
            </w:tcBorders>
          </w:tcPr>
          <w:p w:rsidR="006F1656" w:rsidRPr="00F47607" w:rsidRDefault="006F1656" w:rsidP="006F1656">
            <w:pPr>
              <w:jc w:val="center"/>
              <w:rPr>
                <w:rFonts w:asciiTheme="minorHAnsi" w:eastAsia="MS Mincho" w:hAnsiTheme="minorHAnsi" w:cstheme="minorHAnsi"/>
                <w:sz w:val="18"/>
                <w:szCs w:val="18"/>
              </w:rPr>
            </w:pPr>
          </w:p>
        </w:tc>
        <w:tc>
          <w:tcPr>
            <w:tcW w:w="1804" w:type="dxa"/>
            <w:tcBorders>
              <w:top w:val="single" w:sz="2" w:space="0" w:color="auto"/>
              <w:bottom w:val="single" w:sz="2" w:space="0" w:color="auto"/>
              <w:right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1701"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656"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2038" w:type="dxa"/>
            <w:gridSpan w:val="2"/>
            <w:tcBorders>
              <w:top w:val="single" w:sz="2" w:space="0" w:color="auto"/>
              <w:bottom w:val="single" w:sz="2" w:space="0" w:color="auto"/>
              <w:right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c>
          <w:tcPr>
            <w:tcW w:w="2553" w:type="dxa"/>
            <w:tcBorders>
              <w:top w:val="single" w:sz="2" w:space="0" w:color="auto"/>
              <w:left w:val="single" w:sz="2" w:space="0" w:color="auto"/>
              <w:bottom w:val="single" w:sz="2" w:space="0" w:color="auto"/>
            </w:tcBorders>
          </w:tcPr>
          <w:p w:rsidR="006F1656" w:rsidRPr="00F47607" w:rsidRDefault="006F1656" w:rsidP="00860D09">
            <w:pPr>
              <w:ind w:left="142"/>
              <w:rPr>
                <w:rFonts w:asciiTheme="minorHAnsi" w:eastAsia="MS Mincho" w:hAnsiTheme="minorHAnsi" w:cstheme="minorHAnsi"/>
                <w:sz w:val="18"/>
                <w:szCs w:val="18"/>
              </w:rPr>
            </w:pPr>
          </w:p>
        </w:tc>
      </w:tr>
      <w:tr w:rsidR="007B781B" w:rsidRPr="00F47607" w:rsidTr="003A1D12">
        <w:trPr>
          <w:trHeight w:val="90"/>
        </w:trPr>
        <w:tc>
          <w:tcPr>
            <w:tcW w:w="1552" w:type="dxa"/>
            <w:tcBorders>
              <w:top w:val="single" w:sz="2" w:space="0" w:color="auto"/>
              <w:bottom w:val="single" w:sz="2" w:space="0" w:color="auto"/>
              <w:right w:val="single" w:sz="2" w:space="0" w:color="auto"/>
            </w:tcBorders>
            <w:hideMark/>
          </w:tcPr>
          <w:p w:rsidR="007B781B" w:rsidRPr="003A1D12" w:rsidRDefault="007B781B" w:rsidP="003A1D12">
            <w:pPr>
              <w:ind w:left="142"/>
              <w:rPr>
                <w:rFonts w:asciiTheme="minorHAnsi" w:eastAsia="MS Mincho" w:hAnsiTheme="minorHAnsi" w:cstheme="minorHAnsi"/>
                <w:b/>
                <w:bCs/>
                <w:sz w:val="18"/>
                <w:szCs w:val="18"/>
              </w:rPr>
            </w:pPr>
            <w:r w:rsidRPr="003A1D12">
              <w:rPr>
                <w:rFonts w:asciiTheme="minorHAnsi" w:eastAsia="MS Mincho" w:hAnsiTheme="minorHAnsi" w:cstheme="minorHAnsi"/>
                <w:b/>
                <w:bCs/>
                <w:sz w:val="18"/>
                <w:szCs w:val="18"/>
              </w:rPr>
              <w:t>4</w:t>
            </w:r>
            <w:r w:rsidR="003A1D12">
              <w:rPr>
                <w:rFonts w:asciiTheme="minorHAnsi" w:eastAsia="MS Mincho" w:hAnsiTheme="minorHAnsi" w:cstheme="minorHAnsi"/>
                <w:b/>
                <w:bCs/>
                <w:sz w:val="18"/>
                <w:szCs w:val="18"/>
              </w:rPr>
              <w:t>-</w:t>
            </w:r>
          </w:p>
        </w:tc>
        <w:tc>
          <w:tcPr>
            <w:tcW w:w="611" w:type="dxa"/>
            <w:tcBorders>
              <w:top w:val="single" w:sz="2" w:space="0" w:color="auto"/>
              <w:left w:val="single" w:sz="2" w:space="0" w:color="auto"/>
              <w:bottom w:val="single" w:sz="2" w:space="0" w:color="auto"/>
            </w:tcBorders>
          </w:tcPr>
          <w:p w:rsidR="007B781B" w:rsidRPr="00F47607" w:rsidRDefault="007B781B" w:rsidP="006F1656">
            <w:pPr>
              <w:jc w:val="center"/>
              <w:rPr>
                <w:rFonts w:asciiTheme="minorHAnsi" w:eastAsia="MS Mincho" w:hAnsiTheme="minorHAnsi" w:cstheme="minorHAnsi"/>
                <w:sz w:val="18"/>
                <w:szCs w:val="18"/>
              </w:rPr>
            </w:pPr>
          </w:p>
        </w:tc>
        <w:tc>
          <w:tcPr>
            <w:tcW w:w="1804" w:type="dxa"/>
            <w:tcBorders>
              <w:top w:val="single" w:sz="2" w:space="0" w:color="auto"/>
              <w:bottom w:val="single" w:sz="2" w:space="0" w:color="auto"/>
              <w:right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1701" w:type="dxa"/>
            <w:tcBorders>
              <w:top w:val="single" w:sz="2" w:space="0" w:color="auto"/>
              <w:left w:val="single" w:sz="2" w:space="0" w:color="auto"/>
              <w:bottom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656" w:type="dxa"/>
            <w:tcBorders>
              <w:top w:val="single" w:sz="2" w:space="0" w:color="auto"/>
              <w:left w:val="single" w:sz="2" w:space="0" w:color="auto"/>
              <w:bottom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2038" w:type="dxa"/>
            <w:gridSpan w:val="2"/>
            <w:tcBorders>
              <w:top w:val="single" w:sz="2" w:space="0" w:color="auto"/>
              <w:bottom w:val="single" w:sz="2" w:space="0" w:color="auto"/>
              <w:right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2553" w:type="dxa"/>
            <w:tcBorders>
              <w:top w:val="single" w:sz="2" w:space="0" w:color="auto"/>
              <w:left w:val="single" w:sz="2" w:space="0" w:color="auto"/>
              <w:bottom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r>
      <w:tr w:rsidR="007B781B" w:rsidRPr="00F47607" w:rsidTr="003A1D12">
        <w:trPr>
          <w:trHeight w:val="90"/>
        </w:trPr>
        <w:tc>
          <w:tcPr>
            <w:tcW w:w="1552" w:type="dxa"/>
            <w:tcBorders>
              <w:top w:val="single" w:sz="2" w:space="0" w:color="auto"/>
              <w:bottom w:val="single" w:sz="2" w:space="0" w:color="auto"/>
              <w:right w:val="single" w:sz="2" w:space="0" w:color="auto"/>
            </w:tcBorders>
            <w:hideMark/>
          </w:tcPr>
          <w:p w:rsidR="007B781B" w:rsidRPr="003A1D12" w:rsidRDefault="007B781B" w:rsidP="003A1D12">
            <w:pPr>
              <w:ind w:left="142"/>
              <w:rPr>
                <w:rFonts w:asciiTheme="minorHAnsi" w:eastAsia="MS Mincho" w:hAnsiTheme="minorHAnsi" w:cstheme="minorHAnsi"/>
                <w:b/>
                <w:bCs/>
                <w:sz w:val="18"/>
                <w:szCs w:val="18"/>
              </w:rPr>
            </w:pPr>
            <w:r w:rsidRPr="003A1D12">
              <w:rPr>
                <w:rFonts w:asciiTheme="minorHAnsi" w:eastAsia="MS Mincho" w:hAnsiTheme="minorHAnsi" w:cstheme="minorHAnsi"/>
                <w:b/>
                <w:bCs/>
                <w:sz w:val="18"/>
                <w:szCs w:val="18"/>
              </w:rPr>
              <w:t>5</w:t>
            </w:r>
            <w:r w:rsidR="003A1D12">
              <w:rPr>
                <w:rFonts w:asciiTheme="minorHAnsi" w:eastAsia="MS Mincho" w:hAnsiTheme="minorHAnsi" w:cstheme="minorHAnsi"/>
                <w:b/>
                <w:bCs/>
                <w:sz w:val="18"/>
                <w:szCs w:val="18"/>
              </w:rPr>
              <w:t>-</w:t>
            </w:r>
          </w:p>
        </w:tc>
        <w:tc>
          <w:tcPr>
            <w:tcW w:w="611" w:type="dxa"/>
            <w:tcBorders>
              <w:top w:val="single" w:sz="2" w:space="0" w:color="auto"/>
              <w:left w:val="single" w:sz="2" w:space="0" w:color="auto"/>
              <w:bottom w:val="single" w:sz="2" w:space="0" w:color="auto"/>
            </w:tcBorders>
          </w:tcPr>
          <w:p w:rsidR="007B781B" w:rsidRPr="00F47607" w:rsidRDefault="007B781B" w:rsidP="006F1656">
            <w:pPr>
              <w:jc w:val="center"/>
              <w:rPr>
                <w:rFonts w:asciiTheme="minorHAnsi" w:eastAsia="MS Mincho" w:hAnsiTheme="minorHAnsi" w:cstheme="minorHAnsi"/>
                <w:sz w:val="18"/>
                <w:szCs w:val="18"/>
              </w:rPr>
            </w:pPr>
          </w:p>
        </w:tc>
        <w:tc>
          <w:tcPr>
            <w:tcW w:w="1804" w:type="dxa"/>
            <w:tcBorders>
              <w:top w:val="single" w:sz="2" w:space="0" w:color="auto"/>
              <w:bottom w:val="single" w:sz="2" w:space="0" w:color="auto"/>
              <w:right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1701" w:type="dxa"/>
            <w:tcBorders>
              <w:top w:val="single" w:sz="2" w:space="0" w:color="auto"/>
              <w:left w:val="single" w:sz="2" w:space="0" w:color="auto"/>
              <w:bottom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656" w:type="dxa"/>
            <w:tcBorders>
              <w:top w:val="single" w:sz="2" w:space="0" w:color="auto"/>
              <w:left w:val="single" w:sz="2" w:space="0" w:color="auto"/>
              <w:bottom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2038" w:type="dxa"/>
            <w:gridSpan w:val="2"/>
            <w:tcBorders>
              <w:top w:val="single" w:sz="2" w:space="0" w:color="auto"/>
              <w:bottom w:val="single" w:sz="2" w:space="0" w:color="auto"/>
              <w:right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c>
          <w:tcPr>
            <w:tcW w:w="2553" w:type="dxa"/>
            <w:tcBorders>
              <w:top w:val="single" w:sz="2" w:space="0" w:color="auto"/>
              <w:left w:val="single" w:sz="2" w:space="0" w:color="auto"/>
              <w:bottom w:val="single" w:sz="2" w:space="0" w:color="auto"/>
            </w:tcBorders>
          </w:tcPr>
          <w:p w:rsidR="007B781B" w:rsidRPr="00F47607" w:rsidRDefault="007B781B" w:rsidP="00860D09">
            <w:pPr>
              <w:ind w:left="142"/>
              <w:rPr>
                <w:rFonts w:asciiTheme="minorHAnsi" w:eastAsia="MS Mincho" w:hAnsiTheme="minorHAnsi" w:cstheme="minorHAnsi"/>
                <w:sz w:val="18"/>
                <w:szCs w:val="18"/>
              </w:rPr>
            </w:pPr>
          </w:p>
        </w:tc>
      </w:tr>
      <w:tr w:rsidR="009F7FAD" w:rsidRPr="00F47607" w:rsidTr="00C6161D">
        <w:trPr>
          <w:trHeight w:val="160"/>
        </w:trPr>
        <w:tc>
          <w:tcPr>
            <w:tcW w:w="10915" w:type="dxa"/>
            <w:gridSpan w:val="8"/>
            <w:tcBorders>
              <w:top w:val="single" w:sz="2" w:space="0" w:color="auto"/>
              <w:bottom w:val="single" w:sz="2" w:space="0" w:color="auto"/>
            </w:tcBorders>
            <w:hideMark/>
          </w:tcPr>
          <w:p w:rsidR="009F7FAD" w:rsidRPr="00F47607" w:rsidRDefault="00D4659F" w:rsidP="00D4659F">
            <w:pPr>
              <w:pStyle w:val="GrupYazi"/>
              <w:spacing w:before="0" w:after="0"/>
              <w:jc w:val="center"/>
              <w:rPr>
                <w:rFonts w:asciiTheme="minorHAnsi" w:hAnsiTheme="minorHAnsi" w:cstheme="minorHAnsi"/>
                <w:bCs/>
                <w:szCs w:val="18"/>
              </w:rPr>
            </w:pPr>
            <w:r w:rsidRPr="00F47607">
              <w:rPr>
                <w:rFonts w:asciiTheme="minorHAnsi" w:hAnsiTheme="minorHAnsi" w:cstheme="minorHAnsi"/>
                <w:bCs/>
                <w:szCs w:val="18"/>
              </w:rPr>
              <w:t>Numune sayınız 5’ten fazla ise lütfen Ek1 dosyasındaki tabloyu doldurunuz.</w:t>
            </w:r>
          </w:p>
        </w:tc>
      </w:tr>
      <w:tr w:rsidR="00860D09" w:rsidRPr="00F47607" w:rsidTr="006F1656">
        <w:trPr>
          <w:trHeight w:val="606"/>
        </w:trPr>
        <w:tc>
          <w:tcPr>
            <w:tcW w:w="10915" w:type="dxa"/>
            <w:gridSpan w:val="8"/>
            <w:tcBorders>
              <w:top w:val="single" w:sz="2" w:space="0" w:color="auto"/>
            </w:tcBorders>
            <w:hideMark/>
          </w:tcPr>
          <w:p w:rsidR="00860D09" w:rsidRPr="00F47607" w:rsidRDefault="00860D09" w:rsidP="00C6161D">
            <w:pPr>
              <w:spacing w:before="240" w:line="276" w:lineRule="auto"/>
              <w:ind w:left="146"/>
              <w:rPr>
                <w:rFonts w:asciiTheme="minorHAnsi" w:hAnsiTheme="minorHAnsi" w:cstheme="minorHAnsi"/>
                <w:b/>
                <w:sz w:val="18"/>
                <w:szCs w:val="14"/>
                <w:lang w:eastAsia="en-US"/>
              </w:rPr>
            </w:pPr>
            <w:r w:rsidRPr="00F47607">
              <w:rPr>
                <w:rFonts w:asciiTheme="minorHAnsi" w:hAnsiTheme="minorHAnsi" w:cstheme="minorHAnsi"/>
                <w:b/>
                <w:kern w:val="2"/>
                <w:sz w:val="18"/>
                <w:szCs w:val="14"/>
                <w:lang w:eastAsia="en-US"/>
              </w:rPr>
              <w:t xml:space="preserve">BU FORMDA BELİRTMİŞ OLDUĞUM BİLGİLERİN DOĞRULUĞUNU VE </w:t>
            </w:r>
            <w:r w:rsidRPr="00F47607">
              <w:rPr>
                <w:rFonts w:asciiTheme="minorHAnsi" w:hAnsiTheme="minorHAnsi" w:cstheme="minorHAnsi"/>
                <w:b/>
                <w:sz w:val="18"/>
                <w:szCs w:val="14"/>
                <w:lang w:eastAsia="en-US"/>
              </w:rPr>
              <w:t>ARKA SAYFADAKİ HİZMET SÖZLEŞMESİNDEKİ HÜKÜMLERİ AYNEN KABUL ETTİĞİMİ BEYAN EDERİM.</w:t>
            </w:r>
          </w:p>
          <w:p w:rsidR="0091420B" w:rsidRPr="00F47607" w:rsidRDefault="0091420B" w:rsidP="0091420B">
            <w:pPr>
              <w:spacing w:line="276" w:lineRule="auto"/>
              <w:ind w:right="142"/>
              <w:rPr>
                <w:rFonts w:asciiTheme="minorHAnsi" w:hAnsiTheme="minorHAnsi" w:cstheme="minorHAnsi"/>
                <w:b/>
                <w:sz w:val="18"/>
                <w:szCs w:val="14"/>
                <w:lang w:eastAsia="en-US"/>
              </w:rPr>
            </w:pPr>
          </w:p>
          <w:p w:rsidR="006160B7" w:rsidRPr="00F47607" w:rsidRDefault="006160B7" w:rsidP="0091420B">
            <w:pPr>
              <w:spacing w:line="276" w:lineRule="auto"/>
              <w:ind w:right="142"/>
              <w:rPr>
                <w:rFonts w:asciiTheme="minorHAnsi" w:hAnsiTheme="minorHAnsi" w:cstheme="minorHAnsi"/>
                <w:b/>
                <w:sz w:val="18"/>
                <w:szCs w:val="14"/>
                <w:lang w:eastAsia="en-US"/>
              </w:rPr>
            </w:pPr>
          </w:p>
          <w:p w:rsidR="00860D09" w:rsidRPr="00F47607" w:rsidRDefault="00860D09" w:rsidP="0091420B">
            <w:pPr>
              <w:spacing w:line="276" w:lineRule="auto"/>
              <w:ind w:right="142"/>
              <w:jc w:val="right"/>
              <w:rPr>
                <w:rFonts w:asciiTheme="minorHAnsi" w:hAnsiTheme="minorHAnsi" w:cstheme="minorHAnsi"/>
                <w:b/>
                <w:sz w:val="18"/>
                <w:szCs w:val="14"/>
                <w:lang w:eastAsia="en-US"/>
              </w:rPr>
            </w:pPr>
            <w:r w:rsidRPr="00F47607">
              <w:rPr>
                <w:rFonts w:asciiTheme="minorHAnsi" w:hAnsiTheme="minorHAnsi" w:cstheme="minorHAnsi"/>
                <w:b/>
                <w:sz w:val="18"/>
                <w:szCs w:val="14"/>
                <w:lang w:eastAsia="en-US"/>
              </w:rPr>
              <w:t xml:space="preserve">YETKİLİ/PROJE YÜRÜTÜCÜSÜ ADI SOYADI VE İMZA                                                                                                                                                                                                                                        </w:t>
            </w:r>
          </w:p>
        </w:tc>
      </w:tr>
    </w:tbl>
    <w:p w:rsidR="00D379C5" w:rsidRPr="00F47607" w:rsidRDefault="00D379C5">
      <w:pPr>
        <w:rPr>
          <w:rFonts w:asciiTheme="minorHAnsi" w:hAnsiTheme="minorHAnsi" w:cstheme="minorHAnsi"/>
        </w:rPr>
        <w:sectPr w:rsidR="00D379C5" w:rsidRPr="00F47607" w:rsidSect="00C2474C">
          <w:headerReference w:type="default" r:id="rId8"/>
          <w:footerReference w:type="default" r:id="rId9"/>
          <w:pgSz w:w="11906" w:h="16838" w:code="9"/>
          <w:pgMar w:top="144" w:right="567" w:bottom="510" w:left="1134" w:header="340"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F47607" w:rsidTr="00F62236">
        <w:tc>
          <w:tcPr>
            <w:tcW w:w="10915" w:type="dxa"/>
          </w:tcPr>
          <w:p w:rsidR="00A537CC" w:rsidRPr="00F47607" w:rsidRDefault="00FB42FE" w:rsidP="00583C33">
            <w:pPr>
              <w:pStyle w:val="OnemliNot"/>
              <w:spacing w:before="60" w:after="60"/>
              <w:jc w:val="center"/>
              <w:rPr>
                <w:rFonts w:asciiTheme="minorHAnsi" w:eastAsia="Calibri" w:hAnsiTheme="minorHAnsi" w:cstheme="minorHAnsi"/>
                <w:b w:val="0"/>
                <w:i w:val="0"/>
                <w:sz w:val="16"/>
                <w:szCs w:val="16"/>
                <w:lang w:eastAsia="en-US"/>
              </w:rPr>
            </w:pPr>
            <w:r w:rsidRPr="00F47607">
              <w:rPr>
                <w:rFonts w:asciiTheme="minorHAnsi" w:eastAsia="Calibri" w:hAnsiTheme="minorHAnsi" w:cstheme="minorHAnsi"/>
                <w:i w:val="0"/>
                <w:color w:val="000000"/>
                <w:sz w:val="16"/>
                <w:szCs w:val="16"/>
                <w:lang w:eastAsia="en-US"/>
              </w:rPr>
              <w:lastRenderedPageBreak/>
              <w:t>GAZ KROMATOGRAFİS</w:t>
            </w:r>
            <w:r w:rsidR="006B4F8C" w:rsidRPr="00F47607">
              <w:rPr>
                <w:rFonts w:asciiTheme="minorHAnsi" w:eastAsia="Calibri" w:hAnsiTheme="minorHAnsi" w:cstheme="minorHAnsi"/>
                <w:i w:val="0"/>
                <w:color w:val="000000"/>
                <w:sz w:val="16"/>
                <w:szCs w:val="16"/>
                <w:lang w:eastAsia="en-US"/>
              </w:rPr>
              <w:t>İ</w:t>
            </w:r>
            <w:r w:rsidR="002B3AE5" w:rsidRPr="00F47607">
              <w:rPr>
                <w:rFonts w:asciiTheme="minorHAnsi" w:eastAsia="Calibri" w:hAnsiTheme="minorHAnsi" w:cstheme="minorHAnsi"/>
                <w:i w:val="0"/>
                <w:color w:val="000000"/>
                <w:sz w:val="16"/>
                <w:szCs w:val="16"/>
                <w:lang w:eastAsia="en-US"/>
              </w:rPr>
              <w:t>-KÜTLE SPEKTROSKOPİSİ</w:t>
            </w:r>
            <w:r w:rsidR="006160B7" w:rsidRPr="00F47607">
              <w:rPr>
                <w:rFonts w:asciiTheme="minorHAnsi" w:eastAsia="Calibri" w:hAnsiTheme="minorHAnsi" w:cstheme="minorHAnsi"/>
                <w:i w:val="0"/>
                <w:color w:val="000000"/>
                <w:sz w:val="16"/>
                <w:szCs w:val="16"/>
                <w:lang w:eastAsia="en-US"/>
              </w:rPr>
              <w:t xml:space="preserve"> (GC</w:t>
            </w:r>
            <w:r w:rsidR="002B3AE5" w:rsidRPr="00F47607">
              <w:rPr>
                <w:rFonts w:asciiTheme="minorHAnsi" w:eastAsia="Calibri" w:hAnsiTheme="minorHAnsi" w:cstheme="minorHAnsi"/>
                <w:i w:val="0"/>
                <w:color w:val="000000"/>
                <w:sz w:val="16"/>
                <w:szCs w:val="16"/>
                <w:lang w:eastAsia="en-US"/>
              </w:rPr>
              <w:t>-MS</w:t>
            </w:r>
            <w:r w:rsidR="006160B7" w:rsidRPr="00F47607">
              <w:rPr>
                <w:rFonts w:asciiTheme="minorHAnsi" w:eastAsia="Calibri" w:hAnsiTheme="minorHAnsi" w:cstheme="minorHAnsi"/>
                <w:i w:val="0"/>
                <w:color w:val="000000"/>
                <w:sz w:val="16"/>
                <w:szCs w:val="16"/>
                <w:lang w:eastAsia="en-US"/>
              </w:rPr>
              <w:t>)</w:t>
            </w:r>
            <w:r w:rsidR="00113B2D" w:rsidRPr="00F47607">
              <w:rPr>
                <w:rFonts w:asciiTheme="minorHAnsi" w:eastAsia="Calibri" w:hAnsiTheme="minorHAnsi" w:cstheme="minorHAnsi"/>
                <w:i w:val="0"/>
                <w:color w:val="000000"/>
                <w:sz w:val="16"/>
                <w:szCs w:val="16"/>
                <w:lang w:eastAsia="en-US"/>
              </w:rPr>
              <w:t xml:space="preserve"> </w:t>
            </w:r>
            <w:r w:rsidR="00A537CC" w:rsidRPr="00F47607">
              <w:rPr>
                <w:rFonts w:asciiTheme="minorHAnsi" w:eastAsia="Calibri" w:hAnsiTheme="minorHAnsi" w:cstheme="minorHAnsi"/>
                <w:i w:val="0"/>
                <w:color w:val="000000"/>
                <w:sz w:val="16"/>
                <w:szCs w:val="16"/>
                <w:lang w:eastAsia="en-US"/>
              </w:rPr>
              <w:t>NUMUNE KABUL KRİTERLERİ</w:t>
            </w:r>
          </w:p>
          <w:p w:rsidR="005979FA" w:rsidRPr="00993D5D" w:rsidRDefault="005979FA" w:rsidP="0071572C">
            <w:pPr>
              <w:pStyle w:val="OnemliNot"/>
              <w:spacing w:before="0"/>
              <w:jc w:val="both"/>
              <w:rPr>
                <w:rFonts w:asciiTheme="minorHAnsi" w:eastAsia="Calibri" w:hAnsiTheme="minorHAnsi" w:cstheme="minorHAnsi"/>
                <w:b w:val="0"/>
                <w:i w:val="0"/>
                <w:sz w:val="12"/>
                <w:szCs w:val="12"/>
                <w:lang w:eastAsia="en-US"/>
                <w14:shadow w14:blurRad="0" w14:dist="0" w14:dir="0" w14:sx="0" w14:sy="0" w14:kx="0" w14:ky="0" w14:algn="none">
                  <w14:srgbClr w14:val="000000"/>
                </w14:shadow>
              </w:rPr>
            </w:pPr>
            <w:r w:rsidRPr="00993D5D">
              <w:rPr>
                <w:rFonts w:asciiTheme="minorHAnsi" w:eastAsia="Calibri" w:hAnsiTheme="minorHAnsi" w:cstheme="minorHAnsi"/>
                <w:b w:val="0"/>
                <w:i w:val="0"/>
                <w:sz w:val="12"/>
                <w:szCs w:val="12"/>
                <w:lang w:eastAsia="en-US"/>
                <w14:shadow w14:blurRad="0" w14:dist="0" w14:dir="0" w14:sx="0" w14:sy="0" w14:kx="0" w14:ky="0" w14:algn="none">
                  <w14:srgbClr w14:val="000000"/>
                </w14:shadow>
              </w:rPr>
              <w:t>Müşteri numune gönderirken Deney Hizmet Sözleşmesinde yazılan şartlarla birlikte, aşağıda belirtilen şartlara da uymakla yükümlüdür. Uygun olmayan nu</w:t>
            </w:r>
            <w:r w:rsidR="00C051AC" w:rsidRPr="00993D5D">
              <w:rPr>
                <w:rFonts w:asciiTheme="minorHAnsi" w:eastAsia="Calibri" w:hAnsiTheme="minorHAnsi" w:cstheme="minorHAnsi"/>
                <w:b w:val="0"/>
                <w:i w:val="0"/>
                <w:sz w:val="12"/>
                <w:szCs w:val="12"/>
                <w:lang w:eastAsia="en-US"/>
                <w14:shadow w14:blurRad="0" w14:dist="0" w14:dir="0" w14:sx="0" w14:sy="0" w14:kx="0" w14:ky="0" w14:algn="none">
                  <w14:srgbClr w14:val="000000"/>
                </w14:shadow>
              </w:rPr>
              <w:t>mune gönderilmesi halinde ULUTEM</w:t>
            </w:r>
            <w:r w:rsidRPr="00993D5D">
              <w:rPr>
                <w:rFonts w:asciiTheme="minorHAnsi" w:eastAsia="Calibri" w:hAnsiTheme="minorHAnsi" w:cstheme="minorHAnsi"/>
                <w:b w:val="0"/>
                <w:i w:val="0"/>
                <w:sz w:val="12"/>
                <w:szCs w:val="12"/>
                <w:lang w:eastAsia="en-US"/>
                <w14:shadow w14:blurRad="0" w14:dist="0" w14:dir="0" w14:sx="0" w14:sy="0" w14:kx="0" w14:ky="0" w14:algn="none">
                  <w14:srgbClr w14:val="000000"/>
                </w14:shadow>
              </w:rPr>
              <w:t xml:space="preserve"> numuneyi kabul etmeme hakkına sahiptir.  </w:t>
            </w:r>
          </w:p>
          <w:p w:rsidR="00966399" w:rsidRPr="00F47607" w:rsidRDefault="00966399" w:rsidP="0071572C">
            <w:pPr>
              <w:pStyle w:val="OnemliNot"/>
              <w:spacing w:before="0"/>
              <w:jc w:val="both"/>
              <w:rPr>
                <w:rFonts w:asciiTheme="minorHAnsi" w:eastAsia="Calibri" w:hAnsiTheme="minorHAnsi" w:cstheme="minorHAnsi"/>
                <w:b w:val="0"/>
                <w:i w:val="0"/>
                <w:sz w:val="12"/>
                <w:szCs w:val="12"/>
                <w:lang w:eastAsia="en-US"/>
              </w:rPr>
            </w:pPr>
          </w:p>
          <w:p w:rsidR="00A65737" w:rsidRPr="00F47607" w:rsidRDefault="00A65737" w:rsidP="00A65737">
            <w:pPr>
              <w:tabs>
                <w:tab w:val="left" w:pos="417"/>
              </w:tabs>
              <w:spacing w:line="276" w:lineRule="auto"/>
              <w:rPr>
                <w:rFonts w:asciiTheme="minorHAnsi" w:hAnsiTheme="minorHAnsi" w:cstheme="minorHAnsi"/>
                <w:b/>
                <w:sz w:val="13"/>
                <w:szCs w:val="13"/>
              </w:rPr>
            </w:pPr>
            <w:r w:rsidRPr="00F47607">
              <w:rPr>
                <w:rFonts w:asciiTheme="minorHAnsi" w:hAnsiTheme="minorHAnsi" w:cstheme="minorHAnsi"/>
                <w:b/>
                <w:sz w:val="13"/>
                <w:szCs w:val="13"/>
              </w:rPr>
              <w:t>A.</w:t>
            </w:r>
            <w:r w:rsidRPr="00F47607">
              <w:rPr>
                <w:rFonts w:asciiTheme="minorHAnsi" w:hAnsiTheme="minorHAnsi" w:cstheme="minorHAnsi"/>
                <w:b/>
                <w:sz w:val="13"/>
                <w:szCs w:val="13"/>
              </w:rPr>
              <w:tab/>
              <w:t>TARAFSIZLIK VE GİZLİLİK</w:t>
            </w:r>
          </w:p>
          <w:p w:rsidR="00A65737" w:rsidRPr="00F47607" w:rsidRDefault="00A65737" w:rsidP="00A65737">
            <w:pPr>
              <w:tabs>
                <w:tab w:val="left" w:pos="417"/>
              </w:tabs>
              <w:spacing w:line="276" w:lineRule="auto"/>
              <w:jc w:val="both"/>
              <w:rPr>
                <w:rFonts w:asciiTheme="minorHAnsi" w:eastAsia="Calibri" w:hAnsiTheme="minorHAnsi" w:cstheme="minorHAnsi"/>
                <w:sz w:val="12"/>
                <w:szCs w:val="12"/>
                <w:lang w:eastAsia="en-US"/>
              </w:rPr>
            </w:pPr>
            <w:r w:rsidRPr="00F47607">
              <w:rPr>
                <w:rFonts w:asciiTheme="minorHAnsi" w:eastAsia="Calibri" w:hAnsiTheme="minorHAnsi" w:cstheme="minorHAnsi"/>
                <w:sz w:val="12"/>
                <w:szCs w:val="12"/>
                <w:lang w:eastAsia="en-US"/>
              </w:rPr>
              <w:t>ULUĞ BEY YÜKSEK TEKNOLOJİ UYGULAMA VE ARAŞTIRMA MERKEZİ yapmış olduğu her analiz</w:t>
            </w:r>
            <w:r w:rsidRPr="00F47607">
              <w:rPr>
                <w:rFonts w:asciiTheme="minorHAnsi" w:hAnsiTheme="minorHAnsi" w:cstheme="minorHAnsi"/>
                <w:sz w:val="12"/>
                <w:szCs w:val="12"/>
              </w:rPr>
              <w:t xml:space="preserve"> </w:t>
            </w:r>
            <w:r w:rsidRPr="00F47607">
              <w:rPr>
                <w:rFonts w:asciiTheme="minorHAnsi" w:eastAsia="Calibri" w:hAnsiTheme="minorHAnsi" w:cstheme="minorHAnsi"/>
                <w:sz w:val="12"/>
                <w:szCs w:val="12"/>
                <w:lang w:eastAsia="en-US"/>
              </w:rPr>
              <w:t xml:space="preserve">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 </w:t>
            </w:r>
          </w:p>
          <w:p w:rsidR="00966399" w:rsidRPr="00F47607" w:rsidRDefault="00966399" w:rsidP="00A65737">
            <w:pPr>
              <w:tabs>
                <w:tab w:val="left" w:pos="417"/>
              </w:tabs>
              <w:spacing w:line="276" w:lineRule="auto"/>
              <w:jc w:val="both"/>
              <w:rPr>
                <w:rFonts w:asciiTheme="minorHAnsi" w:eastAsia="Calibri" w:hAnsiTheme="minorHAnsi" w:cstheme="minorHAnsi"/>
                <w:sz w:val="12"/>
                <w:szCs w:val="12"/>
                <w:lang w:eastAsia="en-US"/>
              </w:rPr>
            </w:pPr>
          </w:p>
          <w:p w:rsidR="00A65737" w:rsidRPr="00F47607" w:rsidRDefault="00A65737" w:rsidP="00A65737">
            <w:pPr>
              <w:tabs>
                <w:tab w:val="left" w:pos="417"/>
              </w:tabs>
              <w:spacing w:line="276" w:lineRule="auto"/>
              <w:jc w:val="both"/>
              <w:rPr>
                <w:rFonts w:asciiTheme="minorHAnsi" w:hAnsiTheme="minorHAnsi" w:cstheme="minorHAnsi"/>
                <w:b/>
                <w:sz w:val="13"/>
                <w:szCs w:val="13"/>
              </w:rPr>
            </w:pPr>
            <w:r w:rsidRPr="00F47607">
              <w:rPr>
                <w:rFonts w:asciiTheme="minorHAnsi" w:hAnsiTheme="minorHAnsi" w:cstheme="minorHAnsi"/>
                <w:b/>
                <w:sz w:val="13"/>
                <w:szCs w:val="13"/>
              </w:rPr>
              <w:t xml:space="preserve"> B.</w:t>
            </w:r>
            <w:r w:rsidRPr="00F47607">
              <w:rPr>
                <w:rFonts w:asciiTheme="minorHAnsi" w:hAnsiTheme="minorHAnsi" w:cstheme="minorHAnsi"/>
                <w:b/>
                <w:sz w:val="13"/>
                <w:szCs w:val="13"/>
              </w:rPr>
              <w:tab/>
              <w:t xml:space="preserve">NUMUNENİN GETİRİLİŞ ŞEKLİ VE SÜRESİ </w:t>
            </w:r>
          </w:p>
          <w:p w:rsidR="007B781B" w:rsidRPr="00F47607" w:rsidRDefault="009A1DFF" w:rsidP="007B781B">
            <w:pPr>
              <w:tabs>
                <w:tab w:val="left" w:pos="417"/>
              </w:tabs>
              <w:spacing w:line="276" w:lineRule="auto"/>
              <w:jc w:val="both"/>
              <w:rPr>
                <w:rFonts w:asciiTheme="minorHAnsi" w:hAnsiTheme="minorHAnsi" w:cstheme="minorHAnsi"/>
                <w:sz w:val="12"/>
                <w:szCs w:val="12"/>
              </w:rPr>
            </w:pPr>
            <w:r w:rsidRPr="00F47607">
              <w:rPr>
                <w:rFonts w:asciiTheme="minorHAnsi" w:hAnsiTheme="minorHAnsi" w:cstheme="minorHAnsi"/>
                <w:sz w:val="12"/>
                <w:szCs w:val="12"/>
              </w:rPr>
              <w:t>1.</w:t>
            </w:r>
            <w:r w:rsidRPr="00F47607">
              <w:rPr>
                <w:rFonts w:asciiTheme="minorHAnsi" w:hAnsiTheme="minorHAnsi" w:cstheme="minorHAnsi"/>
                <w:sz w:val="12"/>
                <w:szCs w:val="12"/>
              </w:rPr>
              <w:tab/>
              <w:t>Numunelerin ULUTEM’E</w:t>
            </w:r>
            <w:r w:rsidR="007B781B" w:rsidRPr="00F47607">
              <w:rPr>
                <w:rFonts w:asciiTheme="minorHAnsi" w:hAnsiTheme="minorHAnsi" w:cstheme="minorHAnsi"/>
                <w:sz w:val="12"/>
                <w:szCs w:val="12"/>
              </w:rPr>
              <w:t xml:space="preserve"> getirilmesine kadar geçen sürede muhafazasının sorumluluğu müşteriye aittir.</w:t>
            </w:r>
          </w:p>
          <w:p w:rsidR="007B781B" w:rsidRPr="00F47607" w:rsidRDefault="007B781B" w:rsidP="007B781B">
            <w:pPr>
              <w:tabs>
                <w:tab w:val="left" w:pos="417"/>
              </w:tabs>
              <w:spacing w:line="276" w:lineRule="auto"/>
              <w:jc w:val="both"/>
              <w:rPr>
                <w:rFonts w:asciiTheme="minorHAnsi" w:hAnsiTheme="minorHAnsi" w:cstheme="minorHAnsi"/>
                <w:sz w:val="12"/>
                <w:szCs w:val="12"/>
              </w:rPr>
            </w:pPr>
            <w:r w:rsidRPr="00F47607">
              <w:rPr>
                <w:rFonts w:asciiTheme="minorHAnsi" w:hAnsiTheme="minorHAnsi" w:cstheme="minorHAnsi"/>
                <w:sz w:val="12"/>
                <w:szCs w:val="12"/>
              </w:rPr>
              <w:t>2.</w:t>
            </w:r>
            <w:r w:rsidRPr="00F47607">
              <w:rPr>
                <w:rFonts w:asciiTheme="minorHAnsi" w:hAnsiTheme="minorHAnsi" w:cstheme="minorHAnsi"/>
                <w:sz w:val="12"/>
                <w:szCs w:val="12"/>
              </w:rPr>
              <w:tab/>
              <w:t>Numuneler özellikleri bozulmadan laboratuvara ulaştırılmalıdır.</w:t>
            </w:r>
          </w:p>
          <w:p w:rsidR="007B781B" w:rsidRPr="00F47607" w:rsidRDefault="007B781B" w:rsidP="007B781B">
            <w:pPr>
              <w:tabs>
                <w:tab w:val="left" w:pos="417"/>
              </w:tabs>
              <w:spacing w:line="276" w:lineRule="auto"/>
              <w:jc w:val="both"/>
              <w:rPr>
                <w:rFonts w:asciiTheme="minorHAnsi" w:hAnsiTheme="minorHAnsi" w:cstheme="minorHAnsi"/>
                <w:sz w:val="12"/>
                <w:szCs w:val="12"/>
              </w:rPr>
            </w:pPr>
            <w:r w:rsidRPr="00F47607">
              <w:rPr>
                <w:rFonts w:asciiTheme="minorHAnsi" w:hAnsiTheme="minorHAnsi" w:cstheme="minorHAnsi"/>
                <w:sz w:val="12"/>
                <w:szCs w:val="12"/>
              </w:rPr>
              <w:t>3.</w:t>
            </w:r>
            <w:r w:rsidRPr="00F47607">
              <w:rPr>
                <w:rFonts w:asciiTheme="minorHAnsi" w:hAnsiTheme="minorHAnsi" w:cstheme="minorHAnsi"/>
                <w:sz w:val="12"/>
                <w:szCs w:val="12"/>
              </w:rPr>
              <w:tab/>
              <w:t xml:space="preserve">Numunelerin özel saklama koşulları varsa “Deney İstek </w:t>
            </w:r>
            <w:proofErr w:type="spellStart"/>
            <w:r w:rsidRPr="00F47607">
              <w:rPr>
                <w:rFonts w:asciiTheme="minorHAnsi" w:hAnsiTheme="minorHAnsi" w:cstheme="minorHAnsi"/>
                <w:sz w:val="12"/>
                <w:szCs w:val="12"/>
              </w:rPr>
              <w:t>Formu”nda</w:t>
            </w:r>
            <w:proofErr w:type="spellEnd"/>
            <w:r w:rsidRPr="00F47607">
              <w:rPr>
                <w:rFonts w:asciiTheme="minorHAnsi" w:hAnsiTheme="minorHAnsi" w:cstheme="minorHAnsi"/>
                <w:sz w:val="12"/>
                <w:szCs w:val="12"/>
              </w:rPr>
              <w:t xml:space="preserve"> ilgili bölümde belirtilmelidir. </w:t>
            </w:r>
          </w:p>
          <w:p w:rsidR="007B781B" w:rsidRPr="00F47607" w:rsidRDefault="007B781B" w:rsidP="007B781B">
            <w:pPr>
              <w:tabs>
                <w:tab w:val="left" w:pos="417"/>
              </w:tabs>
              <w:spacing w:line="276" w:lineRule="auto"/>
              <w:jc w:val="both"/>
              <w:rPr>
                <w:rFonts w:asciiTheme="minorHAnsi" w:hAnsiTheme="minorHAnsi" w:cstheme="minorHAnsi"/>
                <w:sz w:val="12"/>
                <w:szCs w:val="12"/>
              </w:rPr>
            </w:pPr>
            <w:r w:rsidRPr="00F47607">
              <w:rPr>
                <w:rFonts w:asciiTheme="minorHAnsi" w:hAnsiTheme="minorHAnsi" w:cstheme="minorHAnsi"/>
                <w:sz w:val="12"/>
                <w:szCs w:val="12"/>
              </w:rPr>
              <w:t>4.</w:t>
            </w:r>
            <w:r w:rsidRPr="00F47607">
              <w:rPr>
                <w:rFonts w:asciiTheme="minorHAnsi" w:hAnsiTheme="minorHAnsi" w:cstheme="minorHAnsi"/>
                <w:sz w:val="12"/>
                <w:szCs w:val="12"/>
              </w:rPr>
              <w:tab/>
              <w:t xml:space="preserve">Çatlak, kırık veya temiz bir görünüme sahip olmayan ambalajlar numunenin özelliklerini bozmuş olabileceğinden kabul edilmeyecektir. </w:t>
            </w:r>
          </w:p>
          <w:p w:rsidR="009A1DFF" w:rsidRPr="00F47607" w:rsidRDefault="007B781B" w:rsidP="009A1DFF">
            <w:pPr>
              <w:tabs>
                <w:tab w:val="left" w:pos="417"/>
              </w:tabs>
              <w:spacing w:line="276" w:lineRule="auto"/>
              <w:jc w:val="both"/>
              <w:rPr>
                <w:rFonts w:asciiTheme="minorHAnsi" w:hAnsiTheme="minorHAnsi" w:cstheme="minorHAnsi"/>
                <w:sz w:val="12"/>
                <w:szCs w:val="12"/>
              </w:rPr>
            </w:pPr>
            <w:r w:rsidRPr="00F47607">
              <w:rPr>
                <w:rFonts w:asciiTheme="minorHAnsi" w:hAnsiTheme="minorHAnsi" w:cstheme="minorHAnsi"/>
                <w:sz w:val="12"/>
                <w:szCs w:val="12"/>
              </w:rPr>
              <w:t>5.</w:t>
            </w:r>
            <w:r w:rsidRPr="00F47607">
              <w:rPr>
                <w:rFonts w:asciiTheme="minorHAnsi" w:hAnsiTheme="minorHAnsi" w:cstheme="minorHAnsi"/>
                <w:sz w:val="12"/>
                <w:szCs w:val="12"/>
              </w:rPr>
              <w:tab/>
              <w:t>Numune ambalajlarına deney istek formunda belirtilen etiket numaraları açıkça yazılmalıdır. Numune ambalajları numuneyi açıklayacak bilgileri içeren etikete sahip olmalıdır.</w:t>
            </w:r>
          </w:p>
          <w:p w:rsidR="002B3AE5" w:rsidRDefault="009A1DFF" w:rsidP="002B3AE5">
            <w:pPr>
              <w:tabs>
                <w:tab w:val="left" w:pos="417"/>
              </w:tabs>
              <w:spacing w:line="276" w:lineRule="auto"/>
              <w:jc w:val="both"/>
              <w:rPr>
                <w:rFonts w:asciiTheme="minorHAnsi" w:hAnsiTheme="minorHAnsi" w:cstheme="minorHAnsi"/>
                <w:sz w:val="12"/>
                <w:szCs w:val="12"/>
              </w:rPr>
            </w:pPr>
            <w:r w:rsidRPr="00F47607">
              <w:rPr>
                <w:rFonts w:asciiTheme="minorHAnsi" w:hAnsiTheme="minorHAnsi" w:cstheme="minorHAnsi"/>
                <w:sz w:val="12"/>
                <w:szCs w:val="12"/>
              </w:rPr>
              <w:t xml:space="preserve">           </w:t>
            </w:r>
            <w:r w:rsidR="00FA7887">
              <w:rPr>
                <w:rFonts w:asciiTheme="minorHAnsi" w:hAnsiTheme="minorHAnsi" w:cstheme="minorHAnsi"/>
                <w:sz w:val="12"/>
                <w:szCs w:val="12"/>
              </w:rPr>
              <w:t xml:space="preserve"> </w:t>
            </w:r>
            <w:r w:rsidRPr="00F47607">
              <w:rPr>
                <w:rFonts w:asciiTheme="minorHAnsi" w:hAnsiTheme="minorHAnsi" w:cstheme="minorHAnsi"/>
                <w:sz w:val="12"/>
                <w:szCs w:val="12"/>
              </w:rPr>
              <w:t xml:space="preserve">   </w:t>
            </w:r>
            <w:r w:rsidR="007B781B" w:rsidRPr="00F47607">
              <w:rPr>
                <w:rFonts w:asciiTheme="minorHAnsi" w:hAnsiTheme="minorHAnsi" w:cstheme="minorHAnsi"/>
                <w:sz w:val="12"/>
                <w:szCs w:val="12"/>
              </w:rPr>
              <w:t>Numuneler 1’den başlanarak müşteri tarafından mutlaka kodlanmalıdır. Deney Raporunda sadece numune kodları belirtilecektir.</w:t>
            </w:r>
          </w:p>
          <w:p w:rsidR="00E446DF" w:rsidRPr="00E446DF" w:rsidRDefault="00E446DF" w:rsidP="002B3AE5">
            <w:pPr>
              <w:tabs>
                <w:tab w:val="left" w:pos="417"/>
              </w:tabs>
              <w:spacing w:line="276" w:lineRule="auto"/>
              <w:jc w:val="both"/>
              <w:rPr>
                <w:rFonts w:asciiTheme="minorHAnsi" w:hAnsiTheme="minorHAnsi" w:cstheme="minorHAnsi"/>
                <w:b/>
                <w:sz w:val="12"/>
                <w:szCs w:val="12"/>
              </w:rPr>
            </w:pPr>
            <w:r w:rsidRPr="00E446DF">
              <w:rPr>
                <w:rFonts w:asciiTheme="minorHAnsi" w:hAnsiTheme="minorHAnsi" w:cstheme="minorHAnsi"/>
                <w:b/>
                <w:sz w:val="12"/>
                <w:szCs w:val="12"/>
              </w:rPr>
              <w:t>C.</w:t>
            </w:r>
            <w:r w:rsidRPr="00E446DF">
              <w:rPr>
                <w:rFonts w:asciiTheme="minorHAnsi" w:hAnsiTheme="minorHAnsi" w:cstheme="minorHAnsi"/>
                <w:b/>
                <w:sz w:val="12"/>
                <w:szCs w:val="12"/>
              </w:rPr>
              <w:tab/>
              <w:t>AMBALAJ ŞEKLİ VE NUMUNE MİKTARI</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 xml:space="preserve">Kalitatif analiz için numune çözünmüş olarak gönderilecekse konsantrasyon 10 </w:t>
            </w:r>
            <w:proofErr w:type="spellStart"/>
            <w:r w:rsidRPr="00E446DF">
              <w:rPr>
                <w:rFonts w:asciiTheme="minorHAnsi" w:hAnsiTheme="minorHAnsi" w:cstheme="minorHAnsi"/>
                <w:sz w:val="12"/>
                <w:szCs w:val="12"/>
              </w:rPr>
              <w:t>ppm</w:t>
            </w:r>
            <w:proofErr w:type="spellEnd"/>
            <w:r w:rsidRPr="00E446DF">
              <w:rPr>
                <w:rFonts w:asciiTheme="minorHAnsi" w:hAnsiTheme="minorHAnsi" w:cstheme="minorHAnsi"/>
                <w:sz w:val="12"/>
                <w:szCs w:val="12"/>
              </w:rPr>
              <w:t xml:space="preserve"> civarında olmalı ve çözücü olarak </w:t>
            </w:r>
            <w:proofErr w:type="spellStart"/>
            <w:r w:rsidRPr="00E446DF">
              <w:rPr>
                <w:rFonts w:asciiTheme="minorHAnsi" w:hAnsiTheme="minorHAnsi" w:cstheme="minorHAnsi"/>
                <w:sz w:val="12"/>
                <w:szCs w:val="12"/>
              </w:rPr>
              <w:t>asetonitril</w:t>
            </w:r>
            <w:proofErr w:type="spellEnd"/>
            <w:r w:rsidRPr="00E446DF">
              <w:rPr>
                <w:rFonts w:asciiTheme="minorHAnsi" w:hAnsiTheme="minorHAnsi" w:cstheme="minorHAnsi"/>
                <w:sz w:val="12"/>
                <w:szCs w:val="12"/>
              </w:rPr>
              <w:t xml:space="preserve">, etil asetat, </w:t>
            </w:r>
            <w:proofErr w:type="spellStart"/>
            <w:r w:rsidRPr="00E446DF">
              <w:rPr>
                <w:rFonts w:asciiTheme="minorHAnsi" w:hAnsiTheme="minorHAnsi" w:cstheme="minorHAnsi"/>
                <w:sz w:val="12"/>
                <w:szCs w:val="12"/>
              </w:rPr>
              <w:t>metanol</w:t>
            </w:r>
            <w:proofErr w:type="spellEnd"/>
            <w:r w:rsidRPr="00E446DF">
              <w:rPr>
                <w:rFonts w:asciiTheme="minorHAnsi" w:hAnsiTheme="minorHAnsi" w:cstheme="minorHAnsi"/>
                <w:sz w:val="12"/>
                <w:szCs w:val="12"/>
              </w:rPr>
              <w:t xml:space="preserve"> gibi uçuculuğu yüksek</w:t>
            </w:r>
            <w:r w:rsidR="002B3AE5" w:rsidRPr="00E446DF">
              <w:rPr>
                <w:rFonts w:asciiTheme="minorHAnsi" w:hAnsiTheme="minorHAnsi" w:cstheme="minorHAnsi"/>
                <w:sz w:val="12"/>
                <w:szCs w:val="12"/>
              </w:rPr>
              <w:t xml:space="preserve"> </w:t>
            </w:r>
            <w:r w:rsidRPr="00E446DF">
              <w:rPr>
                <w:rFonts w:asciiTheme="minorHAnsi" w:hAnsiTheme="minorHAnsi" w:cstheme="minorHAnsi"/>
                <w:sz w:val="12"/>
                <w:szCs w:val="12"/>
              </w:rPr>
              <w:t>çözücüler</w:t>
            </w:r>
            <w:r w:rsidR="002B3AE5" w:rsidRPr="00E446DF">
              <w:rPr>
                <w:rFonts w:asciiTheme="minorHAnsi" w:hAnsiTheme="minorHAnsi" w:cstheme="minorHAnsi"/>
                <w:sz w:val="12"/>
                <w:szCs w:val="12"/>
              </w:rPr>
              <w:t xml:space="preserve"> </w:t>
            </w:r>
            <w:r w:rsidRPr="00E446DF">
              <w:rPr>
                <w:rFonts w:asciiTheme="minorHAnsi" w:hAnsiTheme="minorHAnsi" w:cstheme="minorHAnsi"/>
                <w:sz w:val="12"/>
                <w:szCs w:val="12"/>
              </w:rPr>
              <w:t xml:space="preserve">kullanılmalıdır. </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 xml:space="preserve">Katı numuneler kilitli poşet veya ağzı tam kapalı ve mümkünse </w:t>
            </w:r>
            <w:proofErr w:type="spellStart"/>
            <w:r w:rsidRPr="00E446DF">
              <w:rPr>
                <w:rFonts w:asciiTheme="minorHAnsi" w:hAnsiTheme="minorHAnsi" w:cstheme="minorHAnsi"/>
                <w:sz w:val="12"/>
                <w:szCs w:val="12"/>
              </w:rPr>
              <w:t>parafilmlenmiş</w:t>
            </w:r>
            <w:proofErr w:type="spellEnd"/>
            <w:r w:rsidRPr="00E446DF">
              <w:rPr>
                <w:rFonts w:asciiTheme="minorHAnsi" w:hAnsiTheme="minorHAnsi" w:cstheme="minorHAnsi"/>
                <w:sz w:val="12"/>
                <w:szCs w:val="12"/>
              </w:rPr>
              <w:t xml:space="preserve"> kaplarda teslim edilmelidir. </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 xml:space="preserve">Katı numuneler için numune miktarı en az 1 gram olmalıdır. Numunenin çözeltiye alma işlemi öncesinde kurutulması isteniyorsa analiz başvuru formunda belirtilmelidir. </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 xml:space="preserve">Polimer numunelerinde çözeltiye alma işleminin yapılabilmesi için, numune içeriği (polimerin adı, varsa katkı maddeleri gibi) tam olarak belirtilmelidir. </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Laboratuvarda sentezlenmiş, az miktarda numune elde edilen durumlar için laboratuvar veya deney sorumlusuyla görüşülmelidir.</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proofErr w:type="spellStart"/>
            <w:r w:rsidRPr="00E446DF">
              <w:rPr>
                <w:rFonts w:asciiTheme="minorHAnsi" w:hAnsiTheme="minorHAnsi" w:cstheme="minorHAnsi"/>
                <w:sz w:val="12"/>
                <w:szCs w:val="12"/>
              </w:rPr>
              <w:t>Filtrasyon</w:t>
            </w:r>
            <w:proofErr w:type="spellEnd"/>
            <w:r w:rsidRPr="00E446DF">
              <w:rPr>
                <w:rFonts w:asciiTheme="minorHAnsi" w:hAnsiTheme="minorHAnsi" w:cstheme="minorHAnsi"/>
                <w:sz w:val="12"/>
                <w:szCs w:val="12"/>
              </w:rPr>
              <w:t>, santrifüj, öğütme ve kurutma gibi ek işlemler belirli bir ücret karşılığında yapılmaktadır.</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 xml:space="preserve">Patlayıcı, </w:t>
            </w:r>
            <w:proofErr w:type="spellStart"/>
            <w:r w:rsidRPr="00E446DF">
              <w:rPr>
                <w:rFonts w:asciiTheme="minorHAnsi" w:hAnsiTheme="minorHAnsi" w:cstheme="minorHAnsi"/>
                <w:sz w:val="12"/>
                <w:szCs w:val="12"/>
              </w:rPr>
              <w:t>toksik</w:t>
            </w:r>
            <w:proofErr w:type="spellEnd"/>
            <w:r w:rsidRPr="00E446DF">
              <w:rPr>
                <w:rFonts w:asciiTheme="minorHAnsi" w:hAnsiTheme="minorHAnsi" w:cstheme="minorHAnsi"/>
                <w:sz w:val="12"/>
                <w:szCs w:val="12"/>
              </w:rPr>
              <w:t>, radyoaktif ve kanserojen özellikte numuneler analize kabul edilmez.</w:t>
            </w:r>
          </w:p>
          <w:p w:rsidR="00E446DF" w:rsidRDefault="007B781B" w:rsidP="00E446DF">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Bu kriterlerin kapsamadığı numune tipleri için numune kabul birimi/laboratuvar sorumlusu/deney sorumlusuyla görüşülmelidir.</w:t>
            </w:r>
          </w:p>
          <w:p w:rsidR="00E446DF" w:rsidRDefault="007B781B" w:rsidP="007B781B">
            <w:pPr>
              <w:pStyle w:val="ListeParagraf"/>
              <w:numPr>
                <w:ilvl w:val="0"/>
                <w:numId w:val="18"/>
              </w:numPr>
              <w:tabs>
                <w:tab w:val="left" w:pos="417"/>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GC analiz başvurularında “</w:t>
            </w:r>
            <w:r w:rsidR="00186346" w:rsidRPr="00E446DF">
              <w:rPr>
                <w:rFonts w:asciiTheme="minorHAnsi" w:hAnsiTheme="minorHAnsi" w:cstheme="minorHAnsi"/>
                <w:sz w:val="12"/>
                <w:szCs w:val="12"/>
              </w:rPr>
              <w:t xml:space="preserve">Gaz </w:t>
            </w:r>
            <w:proofErr w:type="spellStart"/>
            <w:r w:rsidR="00186346" w:rsidRPr="00E446DF">
              <w:rPr>
                <w:rFonts w:asciiTheme="minorHAnsi" w:hAnsiTheme="minorHAnsi" w:cstheme="minorHAnsi"/>
                <w:sz w:val="12"/>
                <w:szCs w:val="12"/>
              </w:rPr>
              <w:t>Kromatografisi</w:t>
            </w:r>
            <w:proofErr w:type="spellEnd"/>
            <w:r w:rsidR="00186346" w:rsidRPr="00E446DF">
              <w:rPr>
                <w:rFonts w:asciiTheme="minorHAnsi" w:hAnsiTheme="minorHAnsi" w:cstheme="minorHAnsi"/>
                <w:sz w:val="12"/>
                <w:szCs w:val="12"/>
              </w:rPr>
              <w:t xml:space="preserve">-Kütle Spektroskopisi (GC-MS) </w:t>
            </w:r>
            <w:r w:rsidRPr="00E446DF">
              <w:rPr>
                <w:rFonts w:asciiTheme="minorHAnsi" w:hAnsiTheme="minorHAnsi" w:cstheme="minorHAnsi"/>
                <w:sz w:val="12"/>
                <w:szCs w:val="12"/>
              </w:rPr>
              <w:t>Cihazı Numune Kabul Kriterleri” okunduktan sonra “</w:t>
            </w:r>
            <w:r w:rsidR="00186346" w:rsidRPr="00E446DF">
              <w:rPr>
                <w:rFonts w:asciiTheme="minorHAnsi" w:hAnsiTheme="minorHAnsi" w:cstheme="minorHAnsi"/>
                <w:sz w:val="12"/>
                <w:szCs w:val="12"/>
              </w:rPr>
              <w:t xml:space="preserve">Gaz </w:t>
            </w:r>
            <w:proofErr w:type="spellStart"/>
            <w:r w:rsidR="00186346" w:rsidRPr="00E446DF">
              <w:rPr>
                <w:rFonts w:asciiTheme="minorHAnsi" w:hAnsiTheme="minorHAnsi" w:cstheme="minorHAnsi"/>
                <w:sz w:val="12"/>
                <w:szCs w:val="12"/>
              </w:rPr>
              <w:t>Kromatografisi</w:t>
            </w:r>
            <w:proofErr w:type="spellEnd"/>
            <w:r w:rsidR="00186346" w:rsidRPr="00E446DF">
              <w:rPr>
                <w:rFonts w:asciiTheme="minorHAnsi" w:hAnsiTheme="minorHAnsi" w:cstheme="minorHAnsi"/>
                <w:sz w:val="12"/>
                <w:szCs w:val="12"/>
              </w:rPr>
              <w:t xml:space="preserve">-Kütle Spektroskopisi (GC-MS) </w:t>
            </w:r>
            <w:r w:rsidRPr="00E446DF">
              <w:rPr>
                <w:rFonts w:asciiTheme="minorHAnsi" w:hAnsiTheme="minorHAnsi" w:cstheme="minorHAnsi"/>
                <w:sz w:val="12"/>
                <w:szCs w:val="12"/>
              </w:rPr>
              <w:t xml:space="preserve">Cihazı Deney İstek Formu” ve “Genel Başvuru Formu” eksiksiz doldurulmalı ve numune ile birlikte </w:t>
            </w:r>
            <w:proofErr w:type="spellStart"/>
            <w:r w:rsidR="009A1DFF" w:rsidRPr="00E446DF">
              <w:rPr>
                <w:rFonts w:asciiTheme="minorHAnsi" w:hAnsiTheme="minorHAnsi" w:cstheme="minorHAnsi"/>
                <w:sz w:val="12"/>
                <w:szCs w:val="12"/>
              </w:rPr>
              <w:t>ULUTEM’</w:t>
            </w:r>
            <w:r w:rsidRPr="00E446DF">
              <w:rPr>
                <w:rFonts w:asciiTheme="minorHAnsi" w:hAnsiTheme="minorHAnsi" w:cstheme="minorHAnsi"/>
                <w:sz w:val="12"/>
                <w:szCs w:val="12"/>
              </w:rPr>
              <w:t>e</w:t>
            </w:r>
            <w:proofErr w:type="spellEnd"/>
            <w:r w:rsidRPr="00E446DF">
              <w:rPr>
                <w:rFonts w:asciiTheme="minorHAnsi" w:hAnsiTheme="minorHAnsi" w:cstheme="minorHAnsi"/>
                <w:sz w:val="12"/>
                <w:szCs w:val="12"/>
              </w:rPr>
              <w:t xml:space="preserve"> müracaat edilmelidir.</w:t>
            </w:r>
          </w:p>
          <w:p w:rsidR="00E446DF" w:rsidRDefault="007B781B" w:rsidP="00E446DF">
            <w:pPr>
              <w:pStyle w:val="ListeParagraf"/>
              <w:numPr>
                <w:ilvl w:val="0"/>
                <w:numId w:val="18"/>
              </w:numPr>
              <w:tabs>
                <w:tab w:val="left" w:pos="426"/>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Tahmini analiz süresi 15 iş günüdür. Analiz yoğunluğuna ve analizi talep edilen numune sayısına göre bu süre değişebilir. Cihaz arızası ve benzeri durumlarda bilgilendirme yapılacaktır.</w:t>
            </w:r>
          </w:p>
          <w:p w:rsidR="00583C33" w:rsidRPr="00E446DF" w:rsidRDefault="009A1DFF" w:rsidP="00E446DF">
            <w:pPr>
              <w:pStyle w:val="ListeParagraf"/>
              <w:numPr>
                <w:ilvl w:val="0"/>
                <w:numId w:val="18"/>
              </w:numPr>
              <w:tabs>
                <w:tab w:val="left" w:pos="426"/>
              </w:tabs>
              <w:spacing w:line="276" w:lineRule="auto"/>
              <w:ind w:left="490" w:hanging="490"/>
              <w:jc w:val="both"/>
              <w:rPr>
                <w:rFonts w:asciiTheme="minorHAnsi" w:hAnsiTheme="minorHAnsi" w:cstheme="minorHAnsi"/>
                <w:sz w:val="12"/>
                <w:szCs w:val="12"/>
              </w:rPr>
            </w:pPr>
            <w:r w:rsidRPr="00E446DF">
              <w:rPr>
                <w:rFonts w:asciiTheme="minorHAnsi" w:hAnsiTheme="minorHAnsi" w:cstheme="minorHAnsi"/>
                <w:sz w:val="12"/>
                <w:szCs w:val="12"/>
              </w:rPr>
              <w:t xml:space="preserve">İletişim için </w:t>
            </w:r>
            <w:hyperlink r:id="rId10" w:history="1">
              <w:r w:rsidR="00410F2B" w:rsidRPr="00E446DF">
                <w:rPr>
                  <w:rStyle w:val="Kpr"/>
                  <w:rFonts w:asciiTheme="minorHAnsi" w:hAnsiTheme="minorHAnsi" w:cstheme="minorHAnsi"/>
                  <w:sz w:val="12"/>
                  <w:szCs w:val="12"/>
                </w:rPr>
                <w:t>ulutem@gantep.edu.tr</w:t>
              </w:r>
            </w:hyperlink>
            <w:r w:rsidR="00410F2B" w:rsidRPr="00E446DF">
              <w:rPr>
                <w:rFonts w:asciiTheme="minorHAnsi" w:hAnsiTheme="minorHAnsi" w:cstheme="minorHAnsi"/>
                <w:color w:val="FF0000"/>
                <w:sz w:val="12"/>
                <w:szCs w:val="12"/>
              </w:rPr>
              <w:t xml:space="preserve"> </w:t>
            </w:r>
            <w:r w:rsidR="007B781B" w:rsidRPr="00E446DF">
              <w:rPr>
                <w:rFonts w:asciiTheme="minorHAnsi" w:hAnsiTheme="minorHAnsi" w:cstheme="minorHAnsi"/>
                <w:sz w:val="12"/>
                <w:szCs w:val="12"/>
              </w:rPr>
              <w:t>adresi kullanılabilir.</w:t>
            </w:r>
          </w:p>
          <w:p w:rsidR="0071572C" w:rsidRPr="00F47607" w:rsidRDefault="0071572C" w:rsidP="006160B7">
            <w:pPr>
              <w:pStyle w:val="ListeParagraf"/>
              <w:widowControl/>
              <w:tabs>
                <w:tab w:val="left" w:pos="426"/>
              </w:tabs>
              <w:suppressAutoHyphens w:val="0"/>
              <w:spacing w:line="276" w:lineRule="auto"/>
              <w:ind w:left="0"/>
              <w:jc w:val="both"/>
              <w:rPr>
                <w:rFonts w:asciiTheme="minorHAnsi" w:eastAsia="Calibri" w:hAnsiTheme="minorHAnsi" w:cstheme="minorHAnsi"/>
                <w:sz w:val="12"/>
                <w:szCs w:val="12"/>
                <w:lang w:eastAsia="en-US"/>
              </w:rPr>
            </w:pPr>
          </w:p>
          <w:p w:rsidR="00A537CC" w:rsidRPr="00F47607" w:rsidRDefault="00306A7D" w:rsidP="006160B7">
            <w:pPr>
              <w:spacing w:line="276" w:lineRule="auto"/>
              <w:jc w:val="center"/>
              <w:rPr>
                <w:rFonts w:asciiTheme="minorHAnsi" w:eastAsia="Calibri" w:hAnsiTheme="minorHAnsi" w:cstheme="minorHAnsi"/>
                <w:b/>
                <w:sz w:val="14"/>
                <w:szCs w:val="14"/>
                <w:lang w:eastAsia="en-US"/>
              </w:rPr>
            </w:pPr>
            <w:r w:rsidRPr="00F47607">
              <w:rPr>
                <w:rFonts w:asciiTheme="minorHAnsi" w:eastAsia="Calibri" w:hAnsiTheme="minorHAnsi" w:cstheme="minorHAnsi"/>
                <w:b/>
                <w:sz w:val="14"/>
                <w:szCs w:val="14"/>
                <w:lang w:eastAsia="en-US"/>
              </w:rPr>
              <w:t>ULUĞ BEY YÜKSEK TEKNOLOJİ UYGULAMA VE ARAŞTIRMA MERKEZİ HİZMET SÖZLEŞMESİ</w:t>
            </w:r>
          </w:p>
          <w:p w:rsidR="00A537CC" w:rsidRPr="00F47607"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3"/>
              </w:rPr>
            </w:pPr>
            <w:r w:rsidRPr="00F47607">
              <w:rPr>
                <w:rFonts w:asciiTheme="minorHAnsi" w:hAnsiTheme="minorHAnsi" w:cstheme="minorHAnsi"/>
                <w:b/>
                <w:sz w:val="13"/>
                <w:szCs w:val="13"/>
              </w:rPr>
              <w:t>GENEL</w:t>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2"/>
                <w:szCs w:val="12"/>
              </w:rPr>
            </w:pPr>
            <w:r w:rsidRPr="00F47607">
              <w:rPr>
                <w:rFonts w:asciiTheme="minorHAnsi" w:eastAsia="Calibri" w:hAnsiTheme="minorHAnsi" w:cstheme="minorHAns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Hizmet başvurusundan sonuçlanmasına kadar geçen süreçte, ULUTEM ile müşteri arasındaki tüm yazışma ve ekleri bu şartnamenin bir parçası olarak kabul edilir.</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Deneyler ve ücretlerinin listesi, numune kabul kriterleri ve ödeme şartları web sitesinde (</w:t>
            </w:r>
            <w:r w:rsidR="00410F2B" w:rsidRPr="00F47607">
              <w:rPr>
                <w:rFonts w:asciiTheme="minorHAnsi" w:eastAsia="Calibri" w:hAnsiTheme="minorHAnsi" w:cstheme="minorHAnsi"/>
                <w:color w:val="FF0000"/>
                <w:sz w:val="12"/>
                <w:szCs w:val="12"/>
              </w:rPr>
              <w:t>ulutem</w:t>
            </w:r>
            <w:r w:rsidR="00C648E9" w:rsidRPr="00F47607">
              <w:rPr>
                <w:rFonts w:asciiTheme="minorHAnsi" w:eastAsia="Calibri" w:hAnsiTheme="minorHAnsi" w:cstheme="minorHAnsi"/>
                <w:color w:val="FF0000"/>
                <w:sz w:val="12"/>
                <w:szCs w:val="12"/>
              </w:rPr>
              <w:t>.</w:t>
            </w:r>
            <w:r w:rsidR="00410F2B" w:rsidRPr="00F47607">
              <w:rPr>
                <w:rFonts w:asciiTheme="minorHAnsi" w:eastAsia="Calibri" w:hAnsiTheme="minorHAnsi" w:cstheme="minorHAnsi"/>
                <w:color w:val="FF0000"/>
                <w:sz w:val="12"/>
                <w:szCs w:val="12"/>
              </w:rPr>
              <w:t>gantep.edu.tr</w:t>
            </w:r>
            <w:r w:rsidRPr="00F47607">
              <w:rPr>
                <w:rFonts w:asciiTheme="minorHAnsi" w:eastAsia="Calibri" w:hAnsiTheme="minorHAnsi" w:cstheme="minorHAnsi"/>
                <w:sz w:val="12"/>
                <w:szCs w:val="12"/>
              </w:rPr>
              <w:t>) ayrıntılı olarak yayınlanmıştır.</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ULUTEM ek bilgi veya açıklama talep etme hakkını ve hatta müşterinin muayene hizmeti talebini yerine getirmeyi reddetme hakkını saklı tutar.</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 xml:space="preserve">Hizmet bedeli peşin alınır. Belirtilen banka hesabına yatırılması, ilgili dekontun </w:t>
            </w:r>
            <w:proofErr w:type="spellStart"/>
            <w:r w:rsidRPr="00F47607">
              <w:rPr>
                <w:rFonts w:asciiTheme="minorHAnsi" w:eastAsia="Calibri" w:hAnsiTheme="minorHAnsi" w:cstheme="minorHAnsi"/>
                <w:sz w:val="12"/>
                <w:szCs w:val="12"/>
              </w:rPr>
              <w:t>ULUTEM’e</w:t>
            </w:r>
            <w:proofErr w:type="spellEnd"/>
            <w:r w:rsidRPr="00F47607">
              <w:rPr>
                <w:rFonts w:asciiTheme="minorHAnsi" w:eastAsia="Calibri" w:hAnsiTheme="minorHAnsi" w:cstheme="minorHAnsi"/>
                <w:sz w:val="12"/>
                <w:szCs w:val="12"/>
              </w:rPr>
              <w:t xml:space="preserve"> iletilmesini takiben iş giriş süreci başlatılır.</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 xml:space="preserve">Numune kabul kriterlerine uygun olmayan numunelerin başvurusu ULUTEM tarafından kabul edilmez. </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 xml:space="preserve">Muayene sonuçları muayenesi yapılan numuneye aittir. ULUTEM, muayene raporunda yer alan sonuç ve yorumların müşteri tarafından herhangi bir şekilde </w:t>
            </w:r>
            <w:r w:rsidR="007A4783" w:rsidRPr="00F47607">
              <w:rPr>
                <w:rFonts w:asciiTheme="minorHAnsi" w:eastAsia="Calibri" w:hAnsiTheme="minorHAnsi" w:cstheme="minorHAnsi"/>
                <w:sz w:val="12"/>
                <w:szCs w:val="12"/>
              </w:rPr>
              <w:t>suiistimali</w:t>
            </w:r>
            <w:r w:rsidRPr="00F47607">
              <w:rPr>
                <w:rFonts w:asciiTheme="minorHAnsi" w:eastAsia="Calibri" w:hAnsiTheme="minorHAnsi" w:cstheme="minorHAnsi"/>
                <w:sz w:val="12"/>
                <w:szCs w:val="12"/>
              </w:rPr>
              <w:t xml:space="preserve"> veya yanlış yorumlanması ile ilgili herhangi bir sorumluluk taşımaz.</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 xml:space="preserve">Başvuruların kabul edilebilmesi için ilgili Deney İstek </w:t>
            </w:r>
            <w:proofErr w:type="spellStart"/>
            <w:r w:rsidRPr="00F47607">
              <w:rPr>
                <w:rFonts w:asciiTheme="minorHAnsi" w:eastAsia="Calibri" w:hAnsiTheme="minorHAnsi" w:cstheme="minorHAnsi"/>
                <w:sz w:val="12"/>
                <w:szCs w:val="12"/>
              </w:rPr>
              <w:t>Formu’nun</w:t>
            </w:r>
            <w:proofErr w:type="spellEnd"/>
            <w:r w:rsidRPr="00F47607">
              <w:rPr>
                <w:rFonts w:asciiTheme="minorHAnsi" w:eastAsia="Calibri" w:hAnsiTheme="minorHAnsi" w:cstheme="minorHAnsi"/>
                <w:sz w:val="12"/>
                <w:szCs w:val="12"/>
              </w:rPr>
              <w:t xml:space="preserve"> eksiksiz olarak doldurulması ve yetkili kişi tarafından imzalanması gerekmektedir. </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b/>
                <w:sz w:val="12"/>
                <w:szCs w:val="12"/>
              </w:rPr>
            </w:pPr>
            <w:r w:rsidRPr="00F47607">
              <w:rPr>
                <w:rFonts w:asciiTheme="minorHAnsi" w:eastAsia="Calibri" w:hAnsiTheme="minorHAnsi" w:cstheme="minorHAnsi"/>
                <w:b/>
                <w:sz w:val="12"/>
                <w:szCs w:val="12"/>
              </w:rPr>
              <w:t>Deney sonuçlarının bilimsel bir yayında kullanılması halinde bu deneylerin yapıldığı yerin Uluğ Bey Yüksek Teknoloji Uygulama ve Araştırma Merkezi (ULUTEM) olduğunun yayında belirtilmesi gerekmektedir.</w:t>
            </w:r>
          </w:p>
          <w:p w:rsidR="00A537CC" w:rsidRPr="00F47607"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F47607">
              <w:rPr>
                <w:rFonts w:asciiTheme="minorHAnsi" w:eastAsia="Calibri" w:hAnsiTheme="minorHAnsi" w:cstheme="minorHAnsi"/>
                <w:sz w:val="12"/>
                <w:szCs w:val="12"/>
              </w:rPr>
              <w:t>Her deney sonucunda bir adet deney raporu düzenlenir. İlave raporlar ve farklı sonuç formatları e</w:t>
            </w:r>
            <w:r w:rsidR="007A4783" w:rsidRPr="00F47607">
              <w:rPr>
                <w:rFonts w:asciiTheme="minorHAnsi" w:eastAsia="Calibri" w:hAnsiTheme="minorHAnsi" w:cstheme="minorHAnsi"/>
                <w:sz w:val="12"/>
                <w:szCs w:val="12"/>
              </w:rPr>
              <w:t>k ücrete tab</w:t>
            </w:r>
            <w:r w:rsidRPr="00F47607">
              <w:rPr>
                <w:rFonts w:asciiTheme="minorHAnsi" w:eastAsia="Calibri" w:hAnsiTheme="minorHAnsi" w:cstheme="minorHAnsi"/>
                <w:sz w:val="12"/>
                <w:szCs w:val="12"/>
              </w:rPr>
              <w:t>i</w:t>
            </w:r>
            <w:r w:rsidR="007A4783" w:rsidRPr="00F47607">
              <w:rPr>
                <w:rFonts w:asciiTheme="minorHAnsi" w:eastAsia="Calibri" w:hAnsiTheme="minorHAnsi" w:cstheme="minorHAnsi"/>
                <w:sz w:val="12"/>
                <w:szCs w:val="12"/>
              </w:rPr>
              <w:t>i</w:t>
            </w:r>
            <w:r w:rsidRPr="00F47607">
              <w:rPr>
                <w:rFonts w:asciiTheme="minorHAnsi" w:eastAsia="Calibri" w:hAnsiTheme="minorHAnsi" w:cstheme="minorHAnsi"/>
                <w:sz w:val="12"/>
                <w:szCs w:val="12"/>
              </w:rPr>
              <w:t xml:space="preserve">dir. </w:t>
            </w:r>
          </w:p>
          <w:p w:rsidR="00A537CC" w:rsidRPr="00F47607" w:rsidRDefault="00A537CC" w:rsidP="00583C33">
            <w:pPr>
              <w:pStyle w:val="ListeParagraf"/>
              <w:numPr>
                <w:ilvl w:val="1"/>
                <w:numId w:val="13"/>
              </w:numPr>
              <w:tabs>
                <w:tab w:val="left" w:pos="459"/>
              </w:tabs>
              <w:jc w:val="both"/>
              <w:rPr>
                <w:rFonts w:asciiTheme="minorHAnsi" w:hAnsiTheme="minorHAnsi" w:cstheme="minorHAnsi"/>
                <w:b/>
                <w:sz w:val="12"/>
                <w:szCs w:val="12"/>
              </w:rPr>
            </w:pPr>
            <w:proofErr w:type="spellStart"/>
            <w:r w:rsidRPr="00F47607">
              <w:rPr>
                <w:rFonts w:asciiTheme="minorHAnsi" w:eastAsia="Calibri" w:hAnsiTheme="minorHAnsi" w:cstheme="minorHAnsi"/>
                <w:sz w:val="12"/>
                <w:szCs w:val="12"/>
              </w:rPr>
              <w:t>ULUTEM’e</w:t>
            </w:r>
            <w:proofErr w:type="spellEnd"/>
            <w:r w:rsidRPr="00F47607">
              <w:rPr>
                <w:rFonts w:asciiTheme="minorHAnsi" w:eastAsia="Calibri" w:hAnsiTheme="minorHAnsi" w:cstheme="minorHAnsi"/>
                <w:sz w:val="12"/>
                <w:szCs w:val="12"/>
              </w:rPr>
              <w:t xml:space="preserve"> deney talebinde bulunulan SANTEZ, KOSGEB, BAP, AB, TÜBİTAK vb. kapsamında yürütülen projelerin içerik, süre ve deney bilgileri ULUTEM</w:t>
            </w:r>
            <w:r w:rsidRPr="00F47607">
              <w:rPr>
                <w:rFonts w:asciiTheme="minorHAnsi" w:eastAsia="Calibri" w:hAnsiTheme="minorHAnsi" w:cstheme="minorHAnsi"/>
                <w:color w:val="FF0000"/>
                <w:sz w:val="12"/>
                <w:szCs w:val="12"/>
              </w:rPr>
              <w:t xml:space="preserve"> </w:t>
            </w:r>
            <w:r w:rsidRPr="00F47607">
              <w:rPr>
                <w:rFonts w:asciiTheme="minorHAnsi" w:eastAsia="Calibri" w:hAnsiTheme="minorHAnsi" w:cstheme="minorHAnsi"/>
                <w:sz w:val="12"/>
                <w:szCs w:val="12"/>
              </w:rPr>
              <w:t xml:space="preserve">tarafından bilinmemekte ve takibi yapılmamaktadır. </w:t>
            </w:r>
            <w:proofErr w:type="spellStart"/>
            <w:r w:rsidRPr="00F47607">
              <w:rPr>
                <w:rFonts w:asciiTheme="minorHAnsi" w:eastAsia="Calibri" w:hAnsiTheme="minorHAnsi" w:cstheme="minorHAnsi"/>
                <w:sz w:val="12"/>
                <w:szCs w:val="12"/>
              </w:rPr>
              <w:t>ULUTEM’de</w:t>
            </w:r>
            <w:proofErr w:type="spellEnd"/>
            <w:r w:rsidRPr="00F47607">
              <w:rPr>
                <w:rFonts w:asciiTheme="minorHAnsi" w:eastAsia="Calibri" w:hAnsiTheme="minorHAnsi" w:cstheme="minorHAnsi"/>
                <w:sz w:val="12"/>
                <w:szCs w:val="12"/>
              </w:rPr>
              <w:t xml:space="preserve"> yapılması talep edilen deneylerin ilgili Deney İstek </w:t>
            </w:r>
            <w:proofErr w:type="spellStart"/>
            <w:r w:rsidRPr="00F47607">
              <w:rPr>
                <w:rFonts w:asciiTheme="minorHAnsi" w:eastAsia="Calibri" w:hAnsiTheme="minorHAnsi" w:cstheme="minorHAnsi"/>
                <w:sz w:val="12"/>
                <w:szCs w:val="12"/>
              </w:rPr>
              <w:t>Formu’nda</w:t>
            </w:r>
            <w:proofErr w:type="spellEnd"/>
            <w:r w:rsidRPr="00F47607">
              <w:rPr>
                <w:rFonts w:asciiTheme="minorHAnsi" w:eastAsia="Calibri" w:hAnsiTheme="minorHAnsi" w:cstheme="minorHAnsi"/>
                <w:sz w:val="12"/>
                <w:szCs w:val="12"/>
              </w:rPr>
              <w:t xml:space="preserve"> ve/veya Para Aktarma </w:t>
            </w:r>
            <w:proofErr w:type="spellStart"/>
            <w:r w:rsidRPr="00F47607">
              <w:rPr>
                <w:rFonts w:asciiTheme="minorHAnsi" w:eastAsia="Calibri" w:hAnsiTheme="minorHAnsi" w:cstheme="minorHAnsi"/>
                <w:sz w:val="12"/>
                <w:szCs w:val="12"/>
              </w:rPr>
              <w:t>Formu’nda</w:t>
            </w:r>
            <w:proofErr w:type="spellEnd"/>
            <w:r w:rsidRPr="00F47607">
              <w:rPr>
                <w:rFonts w:asciiTheme="minorHAnsi" w:eastAsia="Calibri" w:hAnsiTheme="minorHAnsi" w:cstheme="minorHAnsi"/>
                <w:sz w:val="12"/>
                <w:szCs w:val="12"/>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583C33" w:rsidRPr="00F47607" w:rsidRDefault="00A537CC" w:rsidP="00A65737">
            <w:pPr>
              <w:pStyle w:val="ListeParagraf"/>
              <w:numPr>
                <w:ilvl w:val="1"/>
                <w:numId w:val="13"/>
              </w:numPr>
              <w:tabs>
                <w:tab w:val="left" w:pos="459"/>
              </w:tabs>
              <w:jc w:val="both"/>
              <w:rPr>
                <w:rFonts w:asciiTheme="minorHAnsi" w:eastAsia="Calibri" w:hAnsiTheme="minorHAnsi" w:cstheme="minorHAnsi"/>
                <w:sz w:val="12"/>
                <w:szCs w:val="12"/>
              </w:rPr>
            </w:pPr>
            <w:proofErr w:type="spellStart"/>
            <w:r w:rsidRPr="00F47607">
              <w:rPr>
                <w:rFonts w:asciiTheme="minorHAnsi" w:eastAsia="Calibri" w:hAnsiTheme="minorHAnsi" w:cstheme="minorHAnsi"/>
                <w:sz w:val="12"/>
                <w:szCs w:val="12"/>
              </w:rPr>
              <w:t>ULUTEM’de</w:t>
            </w:r>
            <w:proofErr w:type="spellEnd"/>
            <w:r w:rsidRPr="00F47607">
              <w:rPr>
                <w:rFonts w:asciiTheme="minorHAnsi" w:eastAsia="Calibri" w:hAnsiTheme="minorHAnsi" w:cstheme="minorHAnsi"/>
                <w:sz w:val="12"/>
                <w:szCs w:val="12"/>
              </w:rPr>
              <w:t xml:space="preserve"> radyoaktif numune analizleri yapılmamaktadır. Radyoaktif madde içeren numune tespit edildiğinde, Türkiye Atom Enerjisi K</w:t>
            </w:r>
            <w:r w:rsidR="00306A7D" w:rsidRPr="00F47607">
              <w:rPr>
                <w:rFonts w:asciiTheme="minorHAnsi" w:eastAsia="Calibri" w:hAnsiTheme="minorHAnsi" w:cstheme="minorHAnsi"/>
                <w:sz w:val="12"/>
                <w:szCs w:val="12"/>
              </w:rPr>
              <w:t xml:space="preserve">urumu (TAEK) bilgilendirilir ve </w:t>
            </w:r>
            <w:r w:rsidRPr="00F47607">
              <w:rPr>
                <w:rFonts w:asciiTheme="minorHAnsi" w:eastAsia="Calibri" w:hAnsiTheme="minorHAnsi" w:cstheme="minorHAnsi"/>
                <w:sz w:val="12"/>
                <w:szCs w:val="12"/>
              </w:rPr>
              <w:t>TAEK’in önerileri doğrultusunda işlem yapılır.</w:t>
            </w:r>
          </w:p>
          <w:p w:rsidR="0071572C" w:rsidRPr="00F47607" w:rsidRDefault="0071572C" w:rsidP="0071572C">
            <w:pPr>
              <w:pStyle w:val="ListeParagraf"/>
              <w:tabs>
                <w:tab w:val="left" w:pos="459"/>
              </w:tabs>
              <w:ind w:left="360"/>
              <w:jc w:val="both"/>
              <w:rPr>
                <w:rFonts w:asciiTheme="minorHAnsi" w:eastAsia="Calibri" w:hAnsiTheme="minorHAnsi" w:cstheme="minorHAnsi"/>
                <w:sz w:val="12"/>
                <w:szCs w:val="12"/>
              </w:rPr>
            </w:pPr>
          </w:p>
          <w:p w:rsidR="00A537CC" w:rsidRPr="00F47607"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3"/>
              </w:rPr>
            </w:pPr>
            <w:r w:rsidRPr="00F47607">
              <w:rPr>
                <w:rFonts w:asciiTheme="minorHAnsi" w:hAnsiTheme="minorHAnsi" w:cstheme="minorHAnsi"/>
                <w:b/>
                <w:sz w:val="13"/>
                <w:szCs w:val="13"/>
              </w:rPr>
              <w:t>MÜŞTERİNİN SORUMLULUKLARI</w:t>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p>
          <w:p w:rsidR="00A537CC" w:rsidRPr="00F47607"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2"/>
                <w:szCs w:val="12"/>
              </w:rPr>
            </w:pPr>
            <w:r w:rsidRPr="00F47607">
              <w:rPr>
                <w:rFonts w:asciiTheme="minorHAnsi" w:hAnsiTheme="minorHAnsi" w:cstheme="minorHAnsi"/>
                <w:sz w:val="12"/>
                <w:szCs w:val="12"/>
              </w:rPr>
              <w:t>Müşteri D</w:t>
            </w:r>
            <w:r w:rsidRPr="00F47607">
              <w:rPr>
                <w:rFonts w:asciiTheme="minorHAnsi" w:eastAsia="Calibri" w:hAnsiTheme="minorHAnsi" w:cstheme="minorHAnsi"/>
                <w:sz w:val="12"/>
                <w:szCs w:val="12"/>
              </w:rPr>
              <w:t xml:space="preserve">eney İstek </w:t>
            </w:r>
            <w:proofErr w:type="spellStart"/>
            <w:r w:rsidRPr="00F47607">
              <w:rPr>
                <w:rFonts w:asciiTheme="minorHAnsi" w:eastAsia="Calibri" w:hAnsiTheme="minorHAnsi" w:cstheme="minorHAnsi"/>
                <w:sz w:val="12"/>
                <w:szCs w:val="12"/>
              </w:rPr>
              <w:t>Formu’nun</w:t>
            </w:r>
            <w:proofErr w:type="spellEnd"/>
            <w:r w:rsidRPr="00F47607">
              <w:rPr>
                <w:rFonts w:asciiTheme="minorHAnsi" w:eastAsia="Calibri" w:hAnsiTheme="minorHAnsi" w:cstheme="minorHAnsi"/>
                <w:sz w:val="12"/>
                <w:szCs w:val="12"/>
              </w:rPr>
              <w:t xml:space="preserve"> doldurulup imzalamasıyla, deneye gönderilen numunenin (varsa) insan ve çevre sağlığına olan zararlı etkilerini beyan ettiğini, etmediği takdirde oluşacak uygunsuzluklardan sorumlu olacağını kabul eder.</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sz w:val="12"/>
                <w:szCs w:val="12"/>
              </w:rPr>
              <w:t>Deney şartlarına uygun şekilde numune alma işlemi müşteriye aittir.</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sz w:val="12"/>
                <w:szCs w:val="12"/>
              </w:rPr>
              <w:t xml:space="preserve">Her türlü kargo masrafı müşteriye aittir. </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sz w:val="12"/>
                <w:szCs w:val="12"/>
              </w:rPr>
              <w:t xml:space="preserve">Deney ve hizmet ücretinin ödendiğine dair belge </w:t>
            </w:r>
            <w:proofErr w:type="spellStart"/>
            <w:r w:rsidRPr="00F47607">
              <w:rPr>
                <w:rFonts w:asciiTheme="minorHAnsi" w:eastAsia="Calibri" w:hAnsiTheme="minorHAnsi" w:cstheme="minorHAnsi"/>
                <w:sz w:val="12"/>
                <w:szCs w:val="12"/>
              </w:rPr>
              <w:t>ULUTEM’e</w:t>
            </w:r>
            <w:proofErr w:type="spellEnd"/>
            <w:r w:rsidRPr="00F47607">
              <w:rPr>
                <w:rFonts w:asciiTheme="minorHAnsi" w:eastAsia="Calibri" w:hAnsiTheme="minorHAnsi" w:cstheme="minorHAnsi"/>
                <w:sz w:val="12"/>
                <w:szCs w:val="12"/>
              </w:rPr>
              <w:t xml:space="preserve"> ibraz edilmeden deney raporu düzenlenmez. </w:t>
            </w:r>
          </w:p>
          <w:p w:rsidR="00A537CC" w:rsidRPr="00F47607"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2"/>
                <w:szCs w:val="12"/>
              </w:rPr>
            </w:pPr>
            <w:r w:rsidRPr="00F47607">
              <w:rPr>
                <w:rFonts w:asciiTheme="minorHAnsi" w:eastAsia="Calibri" w:hAnsiTheme="minorHAnsi" w:cstheme="minorHAnsi"/>
                <w:color w:val="000000" w:themeColor="text1"/>
                <w:sz w:val="12"/>
                <w:szCs w:val="12"/>
              </w:rPr>
              <w:t xml:space="preserve">Müşteri, numuneleri </w:t>
            </w:r>
            <w:r w:rsidR="00A537CC" w:rsidRPr="00F47607">
              <w:rPr>
                <w:rFonts w:asciiTheme="minorHAnsi" w:eastAsia="Calibri" w:hAnsiTheme="minorHAnsi" w:cstheme="minorHAnsi"/>
                <w:color w:val="000000" w:themeColor="text1"/>
                <w:sz w:val="12"/>
                <w:szCs w:val="12"/>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sz w:val="12"/>
                <w:szCs w:val="12"/>
              </w:rPr>
              <w:t xml:space="preserve">Müşteri randevulu deneylerde; randevu zamanında belirtilen </w:t>
            </w:r>
            <w:proofErr w:type="spellStart"/>
            <w:r w:rsidRPr="00F47607">
              <w:rPr>
                <w:rFonts w:asciiTheme="minorHAnsi" w:eastAsia="Calibri" w:hAnsiTheme="minorHAnsi" w:cstheme="minorHAnsi"/>
                <w:sz w:val="12"/>
                <w:szCs w:val="12"/>
              </w:rPr>
              <w:t>laboratuarda</w:t>
            </w:r>
            <w:proofErr w:type="spellEnd"/>
            <w:r w:rsidRPr="00F47607">
              <w:rPr>
                <w:rFonts w:asciiTheme="minorHAnsi" w:eastAsia="Calibri" w:hAnsiTheme="minorHAnsi" w:cstheme="minorHAnsi"/>
                <w:sz w:val="12"/>
                <w:szCs w:val="12"/>
              </w:rPr>
              <w:t xml:space="preserve"> hazır olacağını, zorunlu sebeplerle hazır olamadığı durumlarda en az bir gün önce haber vereceğini, aksi durumlarda deney ücretini ödeyeceğini taahhüt eder. </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color w:val="000000" w:themeColor="text1"/>
                <w:sz w:val="12"/>
                <w:szCs w:val="12"/>
              </w:rPr>
              <w:t xml:space="preserve">Müşteri tarafından iadesi talep edilen numunelerden </w:t>
            </w:r>
            <w:proofErr w:type="spellStart"/>
            <w:r w:rsidRPr="00F47607">
              <w:rPr>
                <w:rFonts w:asciiTheme="minorHAnsi" w:eastAsia="Calibri" w:hAnsiTheme="minorHAnsi" w:cstheme="minorHAnsi"/>
                <w:color w:val="000000" w:themeColor="text1"/>
                <w:sz w:val="12"/>
                <w:szCs w:val="12"/>
              </w:rPr>
              <w:t>ULUTEM’e</w:t>
            </w:r>
            <w:proofErr w:type="spellEnd"/>
            <w:r w:rsidRPr="00F47607">
              <w:rPr>
                <w:rFonts w:asciiTheme="minorHAnsi" w:eastAsia="Calibri" w:hAnsiTheme="minorHAnsi" w:cstheme="minorHAnsi"/>
                <w:color w:val="000000" w:themeColor="text1"/>
                <w:sz w:val="12"/>
                <w:szCs w:val="12"/>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F47607">
              <w:rPr>
                <w:rFonts w:asciiTheme="minorHAnsi" w:eastAsia="Calibri" w:hAnsiTheme="minorHAnsi" w:cstheme="minorHAnsi"/>
                <w:color w:val="FF0000"/>
                <w:sz w:val="12"/>
                <w:szCs w:val="12"/>
              </w:rPr>
              <w:t xml:space="preserve"> </w:t>
            </w:r>
            <w:r w:rsidRPr="00F47607">
              <w:rPr>
                <w:rFonts w:asciiTheme="minorHAnsi" w:eastAsia="Calibri" w:hAnsiTheme="minorHAnsi" w:cstheme="minorHAnsi"/>
                <w:sz w:val="12"/>
                <w:szCs w:val="12"/>
              </w:rPr>
              <w:t xml:space="preserve">Deney işlemleri tamamlandıktan sonra, saklanması mümkün olan numuneler üç ay süreyle uygun şartlarda saklanır, bu süre sonunda atığa gönderilir. </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2"/>
                <w:szCs w:val="12"/>
              </w:rPr>
            </w:pPr>
            <w:r w:rsidRPr="00F47607">
              <w:rPr>
                <w:rFonts w:asciiTheme="minorHAnsi" w:eastAsia="Calibri" w:hAnsiTheme="minorHAnsi" w:cstheme="minorHAnsi"/>
                <w:color w:val="000000" w:themeColor="text1"/>
                <w:sz w:val="12"/>
                <w:szCs w:val="12"/>
              </w:rPr>
              <w:t>Müşteri, deney sonuçlarının sadece deneyi yapılan numuneye ait olduğunu, ticari bir amaçla kullanılmayacağını ve reklamlarda Uluğ Bey Yüksek Teknoloji Uygulama ve Araştırma Merkezi (ULUTEM) adının/</w:t>
            </w:r>
            <w:proofErr w:type="spellStart"/>
            <w:r w:rsidRPr="00F47607">
              <w:rPr>
                <w:rFonts w:asciiTheme="minorHAnsi" w:eastAsia="Calibri" w:hAnsiTheme="minorHAnsi" w:cstheme="minorHAnsi"/>
                <w:color w:val="000000" w:themeColor="text1"/>
                <w:sz w:val="12"/>
                <w:szCs w:val="12"/>
              </w:rPr>
              <w:t>ünvanının</w:t>
            </w:r>
            <w:proofErr w:type="spellEnd"/>
            <w:r w:rsidRPr="00F47607">
              <w:rPr>
                <w:rFonts w:asciiTheme="minorHAnsi" w:eastAsia="Calibri" w:hAnsiTheme="minorHAnsi" w:cstheme="minorHAnsi"/>
                <w:color w:val="000000" w:themeColor="text1"/>
                <w:sz w:val="12"/>
                <w:szCs w:val="12"/>
              </w:rPr>
              <w:t xml:space="preserve"> zikredilerek ve/veya söz konusu ürünün Uluğ Bey Yüksek Teknoloji Uygulama ve Araştırma Merkezi (ULUTEM) tarafından onaylandığı anlamına gelecek şekilde kullanılmayacağını taahhüt eder.</w:t>
            </w:r>
          </w:p>
          <w:p w:rsidR="00A537CC"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2"/>
                <w:szCs w:val="12"/>
              </w:rPr>
            </w:pPr>
            <w:r w:rsidRPr="00F47607">
              <w:rPr>
                <w:rFonts w:asciiTheme="minorHAnsi" w:eastAsia="Calibri" w:hAnsiTheme="minorHAnsi" w:cstheme="minorHAnsi"/>
                <w:color w:val="000000" w:themeColor="text1"/>
                <w:sz w:val="12"/>
                <w:szCs w:val="12"/>
              </w:rPr>
              <w:t xml:space="preserve">Müşterinin deney sonuçlarına itirazı durumunda yapılan deney tekrarlarında aynı sonuçların bulunması durumunda müşteriden tekrar tam hizmet bedeli tahsil edilir.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 xml:space="preserve">Müşteri, ücretini kendisi ödemek koşuluyla rapor ve faturanın kargo ile gönderilmesini isteyebilir. Bu durum başvuru sırasında belirtilmelidir.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 xml:space="preserve">Rapor ve sonuçları, talepte bulunan müşteri tarafından reklâm amaçlı kullanılamaz.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 xml:space="preserve">Rapor bir bütün halinde verildiğinden, rapordan bölümler halinde alıntı yapılamaz. </w:t>
            </w:r>
            <w:proofErr w:type="spellStart"/>
            <w:r w:rsidRPr="00F47607">
              <w:rPr>
                <w:rFonts w:asciiTheme="minorHAnsi" w:eastAsia="Calibri" w:hAnsiTheme="minorHAnsi" w:cstheme="minorHAnsi"/>
                <w:sz w:val="12"/>
                <w:szCs w:val="12"/>
              </w:rPr>
              <w:t>ULUTEM’in</w:t>
            </w:r>
            <w:proofErr w:type="spellEnd"/>
            <w:r w:rsidRPr="00F47607">
              <w:rPr>
                <w:rFonts w:asciiTheme="minorHAnsi" w:hAnsiTheme="minorHAnsi" w:cstheme="minorHAnsi"/>
                <w:sz w:val="12"/>
                <w:szCs w:val="12"/>
              </w:rPr>
              <w:t xml:space="preserve"> izni olmadan kısmen kopyalanıp çoğaltılamaz.</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583C33" w:rsidRPr="00F47607" w:rsidRDefault="00A537CC" w:rsidP="00A65737">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İngilizce rapor istendiğinde ilave ücret alınır.</w:t>
            </w:r>
          </w:p>
          <w:p w:rsidR="0071572C" w:rsidRPr="00F47607" w:rsidRDefault="0071572C" w:rsidP="0071572C">
            <w:pPr>
              <w:pStyle w:val="ListeParagraf"/>
              <w:widowControl/>
              <w:tabs>
                <w:tab w:val="left" w:pos="426"/>
              </w:tabs>
              <w:suppressAutoHyphens w:val="0"/>
              <w:ind w:left="360"/>
              <w:jc w:val="both"/>
              <w:rPr>
                <w:rFonts w:asciiTheme="minorHAnsi" w:hAnsiTheme="minorHAnsi" w:cstheme="minorHAnsi"/>
                <w:b/>
                <w:sz w:val="12"/>
                <w:szCs w:val="12"/>
              </w:rPr>
            </w:pPr>
          </w:p>
          <w:p w:rsidR="00A537CC" w:rsidRPr="00F47607"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3"/>
              </w:rPr>
            </w:pPr>
            <w:r w:rsidRPr="00F47607">
              <w:rPr>
                <w:rFonts w:asciiTheme="minorHAnsi" w:eastAsia="Calibri" w:hAnsiTheme="minorHAnsi" w:cstheme="minorHAnsi"/>
                <w:b/>
                <w:sz w:val="13"/>
                <w:szCs w:val="13"/>
              </w:rPr>
              <w:t>ULUĞ BEY YÜKSEK TEKNOLOJİ UYGULAMA VE ARAŞTIRMA MERKEZİ</w:t>
            </w:r>
            <w:r w:rsidRPr="00F47607">
              <w:rPr>
                <w:rFonts w:asciiTheme="minorHAnsi" w:hAnsiTheme="minorHAnsi" w:cstheme="minorHAnsi"/>
                <w:b/>
                <w:sz w:val="13"/>
                <w:szCs w:val="13"/>
              </w:rPr>
              <w:t>NİN SORUMLULUKLARI</w:t>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eastAsia="Calibri" w:hAnsiTheme="minorHAnsi" w:cstheme="minorHAnsi"/>
                <w:sz w:val="12"/>
                <w:szCs w:val="12"/>
              </w:rPr>
              <w:t>ULUTEM</w:t>
            </w:r>
            <w:r w:rsidRPr="00F47607">
              <w:rPr>
                <w:rFonts w:asciiTheme="minorHAnsi" w:hAnsiTheme="minorHAnsi" w:cstheme="minorHAnsi"/>
                <w:sz w:val="12"/>
                <w:szCs w:val="12"/>
              </w:rPr>
              <w:t xml:space="preserve"> hizmet talebini imkanları dahilinde karşılamaktan sorumludur. Hizmet portföyünde olmayan taleplerin karşılanmasından sorumlu tutulamaz.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 xml:space="preserve">Endüstriyel Hizmet </w:t>
            </w:r>
            <w:proofErr w:type="spellStart"/>
            <w:r w:rsidRPr="00F47607">
              <w:rPr>
                <w:rFonts w:asciiTheme="minorHAnsi" w:hAnsiTheme="minorHAnsi" w:cstheme="minorHAnsi"/>
                <w:sz w:val="12"/>
                <w:szCs w:val="12"/>
              </w:rPr>
              <w:t>Katalogunda</w:t>
            </w:r>
            <w:proofErr w:type="spellEnd"/>
            <w:r w:rsidRPr="00F47607">
              <w:rPr>
                <w:rFonts w:asciiTheme="minorHAnsi" w:hAnsiTheme="minorHAnsi" w:cstheme="minorHAnsi"/>
                <w:sz w:val="12"/>
                <w:szCs w:val="12"/>
              </w:rPr>
              <w:t xml:space="preserve"> belirtilmeyen muayene isteklerinde, müşteriye teklif verilir. Muayene süresi, çalışma tipine, sayısına ve mevcut iş yüküne bağlı olarak </w:t>
            </w:r>
            <w:r w:rsidRPr="00F47607">
              <w:rPr>
                <w:rFonts w:asciiTheme="minorHAnsi" w:eastAsia="Calibri" w:hAnsiTheme="minorHAnsi" w:cstheme="minorHAnsi"/>
                <w:sz w:val="12"/>
                <w:szCs w:val="12"/>
              </w:rPr>
              <w:t xml:space="preserve">ULUTEM </w:t>
            </w:r>
            <w:r w:rsidRPr="00F47607">
              <w:rPr>
                <w:rFonts w:asciiTheme="minorHAnsi" w:hAnsiTheme="minorHAnsi" w:cstheme="minorHAnsi"/>
                <w:sz w:val="12"/>
                <w:szCs w:val="12"/>
              </w:rPr>
              <w:t xml:space="preserve">tarafından tespit edilir. Teklifin kabul edilmesi ve hizmet bedelinin banka hesap numarasına yatırılarak dekontun </w:t>
            </w:r>
            <w:proofErr w:type="spellStart"/>
            <w:r w:rsidRPr="00F47607">
              <w:rPr>
                <w:rFonts w:asciiTheme="minorHAnsi" w:eastAsia="Calibri" w:hAnsiTheme="minorHAnsi" w:cstheme="minorHAnsi"/>
                <w:sz w:val="12"/>
                <w:szCs w:val="12"/>
              </w:rPr>
              <w:t>ULUTEM’e</w:t>
            </w:r>
            <w:proofErr w:type="spellEnd"/>
            <w:r w:rsidRPr="00F47607">
              <w:rPr>
                <w:rFonts w:asciiTheme="minorHAnsi" w:eastAsia="Calibri" w:hAnsiTheme="minorHAnsi" w:cstheme="minorHAnsi"/>
                <w:sz w:val="12"/>
                <w:szCs w:val="12"/>
              </w:rPr>
              <w:t xml:space="preserve"> </w:t>
            </w:r>
            <w:r w:rsidRPr="00F47607">
              <w:rPr>
                <w:rFonts w:asciiTheme="minorHAnsi" w:hAnsiTheme="minorHAnsi" w:cstheme="minorHAnsi"/>
                <w:sz w:val="12"/>
                <w:szCs w:val="12"/>
              </w:rPr>
              <w:t xml:space="preserve">iletilmesini takiben hizmet iş giriş süreci </w:t>
            </w:r>
            <w:r w:rsidRPr="00F47607">
              <w:rPr>
                <w:rFonts w:asciiTheme="minorHAnsi" w:hAnsiTheme="minorHAnsi" w:cstheme="minorHAnsi"/>
                <w:color w:val="000000" w:themeColor="text1"/>
                <w:sz w:val="12"/>
                <w:szCs w:val="12"/>
              </w:rPr>
              <w:t xml:space="preserve">başlatılır.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color w:val="000000" w:themeColor="text1"/>
                <w:sz w:val="12"/>
                <w:szCs w:val="12"/>
              </w:rPr>
              <w:t>Başvuruda, eğer müşteri talep eder ise, muayene hizmetinin akreditasyon kapsamında olup olmadığı, hangi muayene metodu</w:t>
            </w:r>
            <w:r w:rsidR="00306A7D" w:rsidRPr="00F47607">
              <w:rPr>
                <w:rFonts w:asciiTheme="minorHAnsi" w:hAnsiTheme="minorHAnsi" w:cstheme="minorHAnsi"/>
                <w:color w:val="000000" w:themeColor="text1"/>
                <w:sz w:val="12"/>
                <w:szCs w:val="12"/>
              </w:rPr>
              <w:t xml:space="preserve">nun müşteri ihtiyacını daha iyi </w:t>
            </w:r>
            <w:r w:rsidRPr="00F47607">
              <w:rPr>
                <w:rFonts w:asciiTheme="minorHAnsi" w:hAnsiTheme="minorHAnsi" w:cstheme="minorHAnsi"/>
                <w:color w:val="000000" w:themeColor="text1"/>
                <w:sz w:val="12"/>
                <w:szCs w:val="12"/>
              </w:rPr>
              <w:t xml:space="preserve">karşılayabileceği, talep edilecek ücret, ödeme yöntemi ve rapor teslim süresi hakkında daha detaylı ve açıklayıcı bilgi verilir. Bu </w:t>
            </w:r>
            <w:r w:rsidRPr="00F47607">
              <w:rPr>
                <w:rFonts w:asciiTheme="minorHAnsi" w:eastAsia="Calibri" w:hAnsiTheme="minorHAnsi" w:cstheme="minorHAnsi"/>
                <w:color w:val="000000" w:themeColor="text1"/>
                <w:sz w:val="12"/>
                <w:szCs w:val="12"/>
              </w:rPr>
              <w:t xml:space="preserve">durumların dışında, müşteri Deney İstek Formu, Cihaz Tanıtım Broşürü ve ULUTEM resmi web sayfasındaki bilgilerden faydalanabilir.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color w:val="000000" w:themeColor="text1"/>
                <w:sz w:val="12"/>
                <w:szCs w:val="12"/>
              </w:rPr>
              <w:t xml:space="preserve">Numune muayene için gerekli şartlarda değil ise, müşteri ile karşılıklı mutabakata varılarak, ilgili prosedüre göre numunenin iadesi veya şartlı </w:t>
            </w:r>
            <w:r w:rsidR="00306A7D" w:rsidRPr="00F47607">
              <w:rPr>
                <w:rFonts w:asciiTheme="minorHAnsi" w:hAnsiTheme="minorHAnsi" w:cstheme="minorHAnsi"/>
                <w:color w:val="000000" w:themeColor="text1"/>
                <w:sz w:val="12"/>
                <w:szCs w:val="12"/>
              </w:rPr>
              <w:t xml:space="preserve">kabul süreci işletilir. Gerekli </w:t>
            </w:r>
            <w:r w:rsidRPr="00F47607">
              <w:rPr>
                <w:rFonts w:asciiTheme="minorHAnsi" w:hAnsiTheme="minorHAnsi" w:cstheme="minorHAnsi"/>
                <w:color w:val="000000" w:themeColor="text1"/>
                <w:sz w:val="12"/>
                <w:szCs w:val="12"/>
              </w:rPr>
              <w:t>şartları sağlayan yeni numunenin temini aşamasında geçen süre deney/analiz süresinin dışında tutulur ve ULUTEM bu geçen süreden sorumlu değildir</w:t>
            </w:r>
            <w:r w:rsidRPr="00F47607">
              <w:rPr>
                <w:rFonts w:asciiTheme="minorHAnsi" w:eastAsia="Calibri" w:hAnsiTheme="minorHAnsi" w:cstheme="minorHAnsi"/>
                <w:color w:val="000000" w:themeColor="text1"/>
                <w:sz w:val="12"/>
                <w:szCs w:val="12"/>
              </w:rPr>
              <w:t xml:space="preserve">. </w:t>
            </w:r>
            <w:r w:rsidRPr="00F47607">
              <w:rPr>
                <w:rFonts w:asciiTheme="minorHAnsi" w:hAnsiTheme="minorHAnsi" w:cstheme="minorHAnsi"/>
                <w:color w:val="000000" w:themeColor="text1"/>
                <w:sz w:val="12"/>
                <w:szCs w:val="12"/>
              </w:rPr>
              <w:t xml:space="preserve"> </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Muayene işlemi ile ilgili ilave bilgi, numune ve belge gerekli olduğunda veya öngörülemeyen sebeplerden dolayı hizmette bir aksa</w:t>
            </w:r>
            <w:r w:rsidR="00306A7D" w:rsidRPr="00F47607">
              <w:rPr>
                <w:rFonts w:asciiTheme="minorHAnsi" w:hAnsiTheme="minorHAnsi" w:cstheme="minorHAnsi"/>
                <w:sz w:val="12"/>
                <w:szCs w:val="12"/>
              </w:rPr>
              <w:t xml:space="preserve">ma söz konusu olduğunda müşteri </w:t>
            </w:r>
            <w:r w:rsidRPr="00F47607">
              <w:rPr>
                <w:rFonts w:asciiTheme="minorHAnsi" w:hAnsiTheme="minorHAnsi" w:cstheme="minorHAnsi"/>
                <w:sz w:val="12"/>
                <w:szCs w:val="12"/>
              </w:rPr>
              <w:t xml:space="preserve">bilgilendirilir. Gecikme süresi Hizmet Standartlarında belirtilen hizmet süresine ilave edilir. </w:t>
            </w:r>
            <w:r w:rsidRPr="00F47607">
              <w:rPr>
                <w:rFonts w:asciiTheme="minorHAnsi" w:hAnsiTheme="minorHAnsi" w:cstheme="minorHAnsi"/>
                <w:sz w:val="12"/>
                <w:szCs w:val="12"/>
              </w:rPr>
              <w:tab/>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Rapor ve faturanın müşteriye ulaştırılması başvuru sırasında belirtilen teslim şekline göre yapılır.</w:t>
            </w:r>
          </w:p>
          <w:p w:rsidR="00F32456" w:rsidRPr="00F47607"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 xml:space="preserve">Raporun hazırlanmasına müteakip müşteriye bildirim yapılır. </w:t>
            </w:r>
          </w:p>
          <w:p w:rsidR="00583C33" w:rsidRPr="00F47607" w:rsidRDefault="00A537CC" w:rsidP="00431E55">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F47607">
              <w:rPr>
                <w:rFonts w:asciiTheme="minorHAnsi" w:hAnsiTheme="minorHAnsi" w:cstheme="minorHAnsi"/>
                <w:sz w:val="12"/>
                <w:szCs w:val="12"/>
              </w:rPr>
              <w:t>Tarafsızlık ilkesi doğrultusunda, yasal yükümlülükler haricinde, üçüncü taraflara hiçbir şekilde bilgi ve belge verilmez.</w:t>
            </w:r>
          </w:p>
          <w:p w:rsidR="0071572C" w:rsidRPr="00F47607" w:rsidRDefault="0071572C" w:rsidP="0071572C">
            <w:pPr>
              <w:pStyle w:val="ListeParagraf"/>
              <w:widowControl/>
              <w:tabs>
                <w:tab w:val="left" w:pos="426"/>
              </w:tabs>
              <w:suppressAutoHyphens w:val="0"/>
              <w:ind w:left="360"/>
              <w:jc w:val="both"/>
              <w:rPr>
                <w:rFonts w:asciiTheme="minorHAnsi" w:hAnsiTheme="minorHAnsi" w:cstheme="minorHAnsi"/>
                <w:b/>
                <w:sz w:val="12"/>
                <w:szCs w:val="12"/>
              </w:rPr>
            </w:pPr>
          </w:p>
          <w:p w:rsidR="00A537CC" w:rsidRPr="00F47607"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3"/>
              </w:rPr>
            </w:pPr>
            <w:r w:rsidRPr="00F47607">
              <w:rPr>
                <w:rFonts w:asciiTheme="minorHAnsi" w:hAnsiTheme="minorHAnsi" w:cstheme="minorHAnsi"/>
                <w:b/>
                <w:sz w:val="13"/>
                <w:szCs w:val="13"/>
              </w:rPr>
              <w:t>ANLAŞMAZLIKLARIN HALİ</w:t>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r w:rsidRPr="00F47607">
              <w:rPr>
                <w:rFonts w:asciiTheme="minorHAnsi" w:hAnsiTheme="minorHAnsi" w:cstheme="minorHAnsi"/>
                <w:b/>
                <w:sz w:val="13"/>
                <w:szCs w:val="13"/>
              </w:rPr>
              <w:tab/>
            </w:r>
          </w:p>
          <w:p w:rsidR="00431E55" w:rsidRPr="00F47607" w:rsidRDefault="00A537CC" w:rsidP="00431E55">
            <w:pPr>
              <w:pStyle w:val="ListeParagraf"/>
              <w:widowControl/>
              <w:numPr>
                <w:ilvl w:val="1"/>
                <w:numId w:val="10"/>
              </w:numPr>
              <w:tabs>
                <w:tab w:val="left" w:pos="459"/>
              </w:tabs>
              <w:suppressAutoHyphens w:val="0"/>
              <w:jc w:val="both"/>
              <w:rPr>
                <w:rFonts w:asciiTheme="minorHAnsi" w:hAnsiTheme="minorHAnsi" w:cstheme="minorHAnsi"/>
                <w:sz w:val="12"/>
                <w:szCs w:val="12"/>
              </w:rPr>
            </w:pPr>
            <w:r w:rsidRPr="00F47607">
              <w:rPr>
                <w:rFonts w:asciiTheme="minorHAnsi" w:eastAsia="Calibri" w:hAnsiTheme="minorHAnsi" w:cstheme="minorHAnsi"/>
                <w:sz w:val="12"/>
                <w:szCs w:val="12"/>
              </w:rPr>
              <w:t>ULUTEM</w:t>
            </w:r>
            <w:r w:rsidRPr="00F47607">
              <w:rPr>
                <w:rFonts w:asciiTheme="minorHAnsi" w:hAnsiTheme="minorHAnsi" w:cstheme="minorHAnsi"/>
                <w:sz w:val="12"/>
                <w:szCs w:val="12"/>
              </w:rPr>
              <w:t xml:space="preserve"> “TS ISO 10002: Müşteri Memnuniyeti Yönetim </w:t>
            </w:r>
            <w:proofErr w:type="spellStart"/>
            <w:r w:rsidRPr="00F47607">
              <w:rPr>
                <w:rFonts w:asciiTheme="minorHAnsi" w:hAnsiTheme="minorHAnsi" w:cstheme="minorHAnsi"/>
                <w:sz w:val="12"/>
                <w:szCs w:val="12"/>
              </w:rPr>
              <w:t>Sistemi”ni</w:t>
            </w:r>
            <w:proofErr w:type="spellEnd"/>
            <w:r w:rsidRPr="00F47607">
              <w:rPr>
                <w:rFonts w:asciiTheme="minorHAnsi" w:hAnsiTheme="minorHAnsi" w:cstheme="minorHAnsi"/>
                <w:sz w:val="12"/>
                <w:szCs w:val="12"/>
              </w:rPr>
              <w:t xml:space="preserve"> uygulayarak, müşteriden gelen beğeni, öneri, şikayet ve itirazları en kısa sürede, objektif, adil ve</w:t>
            </w:r>
            <w:r w:rsidR="00306A7D" w:rsidRPr="00F47607">
              <w:rPr>
                <w:rFonts w:asciiTheme="minorHAnsi" w:hAnsiTheme="minorHAnsi" w:cstheme="minorHAnsi"/>
                <w:sz w:val="12"/>
                <w:szCs w:val="12"/>
              </w:rPr>
              <w:t xml:space="preserve"> </w:t>
            </w:r>
            <w:r w:rsidRPr="00F47607">
              <w:rPr>
                <w:rFonts w:asciiTheme="minorHAnsi" w:hAnsiTheme="minorHAnsi" w:cstheme="minorHAnsi"/>
                <w:sz w:val="12"/>
                <w:szCs w:val="12"/>
              </w:rPr>
              <w:t xml:space="preserve">yasal şartlara uygun, müşteri odaklı bir yaklaşımla incelemekte ve geri bildirimde bulunmaktadır. Beğeni, öneri, şikayet ve </w:t>
            </w:r>
            <w:r w:rsidRPr="00F47607">
              <w:rPr>
                <w:rFonts w:asciiTheme="minorHAnsi" w:hAnsiTheme="minorHAnsi" w:cstheme="minorHAnsi"/>
                <w:color w:val="000000" w:themeColor="text1"/>
                <w:sz w:val="12"/>
                <w:szCs w:val="12"/>
              </w:rPr>
              <w:t>itirazlar +90 (342) 3172961-63 numaralı telefon veya ulu</w:t>
            </w:r>
            <w:r w:rsidR="00C6161D">
              <w:rPr>
                <w:rFonts w:asciiTheme="minorHAnsi" w:hAnsiTheme="minorHAnsi" w:cstheme="minorHAnsi"/>
                <w:color w:val="000000" w:themeColor="text1"/>
                <w:sz w:val="12"/>
                <w:szCs w:val="12"/>
              </w:rPr>
              <w:t>temkalite</w:t>
            </w:r>
            <w:r w:rsidRPr="00F47607">
              <w:rPr>
                <w:rFonts w:asciiTheme="minorHAnsi" w:hAnsiTheme="minorHAnsi" w:cstheme="minorHAnsi"/>
                <w:color w:val="000000" w:themeColor="text1"/>
                <w:sz w:val="12"/>
                <w:szCs w:val="12"/>
              </w:rPr>
              <w:t>@gantep.edu.tr e-posta adresi üzerinden iletilebilir</w:t>
            </w:r>
            <w:r w:rsidRPr="00F47607">
              <w:rPr>
                <w:rFonts w:asciiTheme="minorHAnsi" w:hAnsiTheme="minorHAnsi" w:cstheme="minorHAnsi"/>
                <w:sz w:val="12"/>
                <w:szCs w:val="12"/>
              </w:rPr>
              <w:t xml:space="preserve">. </w:t>
            </w:r>
          </w:p>
          <w:p w:rsidR="00966399" w:rsidRPr="00F47607" w:rsidRDefault="00A537CC" w:rsidP="00966399">
            <w:pPr>
              <w:pStyle w:val="ListeParagraf"/>
              <w:widowControl/>
              <w:numPr>
                <w:ilvl w:val="1"/>
                <w:numId w:val="10"/>
              </w:numPr>
              <w:tabs>
                <w:tab w:val="left" w:pos="459"/>
              </w:tabs>
              <w:suppressAutoHyphens w:val="0"/>
              <w:jc w:val="both"/>
              <w:rPr>
                <w:rFonts w:asciiTheme="minorHAnsi" w:hAnsiTheme="minorHAnsi" w:cstheme="minorHAnsi"/>
                <w:sz w:val="12"/>
                <w:szCs w:val="12"/>
              </w:rPr>
            </w:pPr>
            <w:r w:rsidRPr="00F47607">
              <w:rPr>
                <w:rFonts w:asciiTheme="minorHAnsi" w:eastAsia="Calibri" w:hAnsiTheme="minorHAnsi" w:cstheme="minorHAnsi"/>
                <w:sz w:val="12"/>
                <w:szCs w:val="12"/>
              </w:rPr>
              <w:t>ULUTEM</w:t>
            </w:r>
            <w:r w:rsidRPr="00F47607">
              <w:rPr>
                <w:rFonts w:asciiTheme="minorHAnsi" w:hAnsiTheme="minorHAnsi" w:cstheme="minorHAnsi"/>
                <w:sz w:val="12"/>
                <w:szCs w:val="12"/>
              </w:rPr>
              <w:t xml:space="preserve"> ile müşteri arasında doğabilecek anlaşmazlıklarda; öncelikle karşılıklı mutabakat aranır. Çözümsüzlük durumunda hal mercii Gaziantep Mahkemeleridir.</w:t>
            </w:r>
          </w:p>
          <w:p w:rsidR="00C44B74" w:rsidRPr="00F47607" w:rsidRDefault="00F37420" w:rsidP="00583C33">
            <w:pPr>
              <w:pStyle w:val="ListeParagraf"/>
              <w:tabs>
                <w:tab w:val="num" w:pos="6031"/>
              </w:tabs>
              <w:ind w:left="425"/>
              <w:jc w:val="both"/>
              <w:rPr>
                <w:rFonts w:asciiTheme="minorHAnsi" w:hAnsiTheme="minorHAnsi" w:cstheme="minorHAnsi"/>
                <w:sz w:val="12"/>
                <w:szCs w:val="12"/>
              </w:rPr>
            </w:pPr>
            <w:r w:rsidRPr="00F47607">
              <w:rPr>
                <w:rFonts w:asciiTheme="minorHAnsi" w:hAnsiTheme="minorHAnsi" w:cstheme="minorHAnsi"/>
                <w:sz w:val="12"/>
                <w:szCs w:val="12"/>
              </w:rPr>
              <w:t xml:space="preserve"> </w:t>
            </w:r>
          </w:p>
        </w:tc>
      </w:tr>
    </w:tbl>
    <w:p w:rsidR="00583C33" w:rsidRPr="00F47607" w:rsidRDefault="00583C33" w:rsidP="006160B7">
      <w:pPr>
        <w:rPr>
          <w:rFonts w:asciiTheme="minorHAnsi" w:hAnsiTheme="minorHAnsi" w:cstheme="minorHAnsi"/>
          <w:sz w:val="6"/>
          <w:szCs w:val="6"/>
        </w:rPr>
        <w:sectPr w:rsidR="00583C33" w:rsidRPr="00F47607" w:rsidSect="00583C33">
          <w:headerReference w:type="default" r:id="rId11"/>
          <w:footerReference w:type="default" r:id="rId12"/>
          <w:pgSz w:w="11906" w:h="16838" w:code="9"/>
          <w:pgMar w:top="510" w:right="567" w:bottom="510" w:left="1134" w:header="284" w:footer="284" w:gutter="0"/>
          <w:cols w:space="720"/>
          <w:docGrid w:linePitch="360"/>
        </w:sectPr>
      </w:pPr>
    </w:p>
    <w:p w:rsidR="00966399" w:rsidRPr="00F47607" w:rsidRDefault="00966399" w:rsidP="00186346">
      <w:pPr>
        <w:rPr>
          <w:rFonts w:asciiTheme="minorHAnsi" w:hAnsiTheme="minorHAnsi" w:cstheme="minorHAnsi"/>
          <w:b/>
          <w:bCs/>
          <w:sz w:val="28"/>
          <w:szCs w:val="28"/>
        </w:rPr>
      </w:pPr>
      <w:bookmarkStart w:id="0" w:name="_Hlk34058538"/>
    </w:p>
    <w:p w:rsidR="00186346" w:rsidRPr="00F47607" w:rsidRDefault="00186346" w:rsidP="00186346">
      <w:pPr>
        <w:rPr>
          <w:rFonts w:asciiTheme="minorHAnsi" w:hAnsiTheme="minorHAnsi" w:cstheme="minorHAnsi"/>
          <w:b/>
          <w:bCs/>
          <w:sz w:val="28"/>
          <w:szCs w:val="28"/>
        </w:rPr>
      </w:pPr>
      <w:r w:rsidRPr="00F47607">
        <w:rPr>
          <w:rFonts w:asciiTheme="minorHAnsi" w:hAnsiTheme="minorHAnsi" w:cstheme="minorHAnsi"/>
          <w:b/>
          <w:bCs/>
          <w:sz w:val="28"/>
          <w:szCs w:val="28"/>
        </w:rPr>
        <w:t xml:space="preserve">EK1 </w:t>
      </w:r>
    </w:p>
    <w:p w:rsidR="00304864" w:rsidRPr="00304864" w:rsidRDefault="00186346" w:rsidP="00186346">
      <w:pPr>
        <w:rPr>
          <w:rFonts w:asciiTheme="minorHAnsi" w:hAnsiTheme="minorHAnsi" w:cstheme="minorHAnsi"/>
          <w:b/>
          <w:bCs/>
          <w:sz w:val="22"/>
          <w:szCs w:val="22"/>
        </w:rPr>
      </w:pPr>
      <w:r w:rsidRPr="00F47607">
        <w:rPr>
          <w:rFonts w:asciiTheme="minorHAnsi" w:hAnsiTheme="minorHAnsi" w:cstheme="minorHAnsi"/>
          <w:b/>
          <w:bCs/>
          <w:sz w:val="22"/>
          <w:szCs w:val="22"/>
        </w:rPr>
        <w:t>Lütfen 5’ten fazla numuneniz varsa burayı doldurunuz.</w:t>
      </w:r>
    </w:p>
    <w:tbl>
      <w:tblPr>
        <w:tblW w:w="10405"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693"/>
        <w:gridCol w:w="1843"/>
        <w:gridCol w:w="1985"/>
        <w:gridCol w:w="2611"/>
        <w:gridCol w:w="2273"/>
      </w:tblGrid>
      <w:tr w:rsidR="00304864" w:rsidRPr="00F47607" w:rsidTr="00BD68F0">
        <w:trPr>
          <w:trHeight w:val="199"/>
          <w:jc w:val="center"/>
        </w:trPr>
        <w:tc>
          <w:tcPr>
            <w:tcW w:w="1693" w:type="dxa"/>
            <w:tcBorders>
              <w:top w:val="single" w:sz="2" w:space="0" w:color="auto"/>
              <w:bottom w:val="single" w:sz="2" w:space="0" w:color="auto"/>
              <w:right w:val="single" w:sz="2" w:space="0" w:color="auto"/>
            </w:tcBorders>
            <w:hideMark/>
          </w:tcPr>
          <w:p w:rsidR="00304864" w:rsidRPr="00304864" w:rsidRDefault="00304864" w:rsidP="00186346">
            <w:pPr>
              <w:spacing w:line="276" w:lineRule="auto"/>
              <w:jc w:val="center"/>
              <w:rPr>
                <w:rFonts w:asciiTheme="minorHAnsi" w:hAnsiTheme="minorHAnsi" w:cstheme="minorHAnsi"/>
                <w:b/>
                <w:bCs/>
              </w:rPr>
            </w:pPr>
            <w:r w:rsidRPr="00304864">
              <w:rPr>
                <w:rFonts w:asciiTheme="minorHAnsi" w:hAnsiTheme="minorHAnsi" w:cstheme="minorHAnsi"/>
                <w:b/>
                <w:bCs/>
              </w:rPr>
              <w:t>Etiket No</w:t>
            </w:r>
          </w:p>
        </w:tc>
        <w:tc>
          <w:tcPr>
            <w:tcW w:w="1843" w:type="dxa"/>
            <w:tcBorders>
              <w:top w:val="single" w:sz="2" w:space="0" w:color="auto"/>
              <w:bottom w:val="single" w:sz="2" w:space="0" w:color="auto"/>
              <w:right w:val="single" w:sz="2" w:space="0" w:color="auto"/>
            </w:tcBorders>
          </w:tcPr>
          <w:p w:rsidR="00304864" w:rsidRPr="00304864" w:rsidRDefault="00304864" w:rsidP="00186346">
            <w:pPr>
              <w:spacing w:line="276" w:lineRule="auto"/>
              <w:jc w:val="center"/>
              <w:rPr>
                <w:rFonts w:asciiTheme="minorHAnsi" w:hAnsiTheme="minorHAnsi" w:cstheme="minorHAnsi"/>
                <w:b/>
                <w:bCs/>
              </w:rPr>
            </w:pPr>
            <w:r w:rsidRPr="00304864">
              <w:rPr>
                <w:rFonts w:asciiTheme="minorHAnsi" w:hAnsiTheme="minorHAnsi" w:cstheme="minorHAnsi"/>
                <w:b/>
                <w:bCs/>
              </w:rPr>
              <w:t>Numune Adı</w:t>
            </w:r>
          </w:p>
        </w:tc>
        <w:tc>
          <w:tcPr>
            <w:tcW w:w="1985" w:type="dxa"/>
            <w:tcBorders>
              <w:top w:val="single" w:sz="2" w:space="0" w:color="auto"/>
              <w:left w:val="single" w:sz="2" w:space="0" w:color="auto"/>
              <w:bottom w:val="single" w:sz="2" w:space="0" w:color="auto"/>
              <w:right w:val="single" w:sz="4" w:space="0" w:color="auto"/>
            </w:tcBorders>
          </w:tcPr>
          <w:p w:rsidR="00304864" w:rsidRPr="00304864" w:rsidRDefault="00304864" w:rsidP="00186346">
            <w:pPr>
              <w:spacing w:line="276" w:lineRule="auto"/>
              <w:jc w:val="center"/>
              <w:rPr>
                <w:rFonts w:asciiTheme="minorHAnsi" w:hAnsiTheme="minorHAnsi" w:cstheme="minorHAnsi"/>
                <w:b/>
                <w:bCs/>
              </w:rPr>
            </w:pPr>
            <w:r w:rsidRPr="00304864">
              <w:rPr>
                <w:rFonts w:asciiTheme="minorHAnsi" w:hAnsiTheme="minorHAnsi" w:cstheme="minorHAnsi"/>
                <w:b/>
                <w:bCs/>
              </w:rPr>
              <w:t>Numune İçeriği</w:t>
            </w:r>
          </w:p>
        </w:tc>
        <w:tc>
          <w:tcPr>
            <w:tcW w:w="2611" w:type="dxa"/>
            <w:tcBorders>
              <w:top w:val="single" w:sz="2" w:space="0" w:color="auto"/>
              <w:left w:val="single" w:sz="4" w:space="0" w:color="auto"/>
              <w:bottom w:val="single" w:sz="2" w:space="0" w:color="auto"/>
              <w:right w:val="single" w:sz="2" w:space="0" w:color="auto"/>
            </w:tcBorders>
          </w:tcPr>
          <w:p w:rsidR="00304864" w:rsidRPr="00304864" w:rsidRDefault="00304864" w:rsidP="00186346">
            <w:pPr>
              <w:spacing w:line="276" w:lineRule="auto"/>
              <w:jc w:val="center"/>
              <w:rPr>
                <w:rFonts w:asciiTheme="minorHAnsi" w:hAnsiTheme="minorHAnsi" w:cstheme="minorHAnsi"/>
                <w:b/>
                <w:bCs/>
              </w:rPr>
            </w:pPr>
            <w:r w:rsidRPr="00304864">
              <w:rPr>
                <w:rFonts w:asciiTheme="minorHAnsi" w:hAnsiTheme="minorHAnsi" w:cstheme="minorHAnsi"/>
                <w:b/>
                <w:bCs/>
              </w:rPr>
              <w:t>Numunenin Veriliş Şekli</w:t>
            </w:r>
          </w:p>
        </w:tc>
        <w:tc>
          <w:tcPr>
            <w:tcW w:w="2273" w:type="dxa"/>
            <w:tcBorders>
              <w:top w:val="single" w:sz="2" w:space="0" w:color="auto"/>
              <w:left w:val="single" w:sz="2" w:space="0" w:color="auto"/>
              <w:bottom w:val="single" w:sz="2" w:space="0" w:color="auto"/>
            </w:tcBorders>
          </w:tcPr>
          <w:p w:rsidR="00304864" w:rsidRPr="00304864" w:rsidRDefault="00304864" w:rsidP="00186346">
            <w:pPr>
              <w:spacing w:line="276" w:lineRule="auto"/>
              <w:jc w:val="center"/>
              <w:rPr>
                <w:rFonts w:asciiTheme="minorHAnsi" w:hAnsiTheme="minorHAnsi" w:cstheme="minorHAnsi"/>
                <w:b/>
                <w:bCs/>
              </w:rPr>
            </w:pPr>
            <w:r w:rsidRPr="00304864">
              <w:rPr>
                <w:rFonts w:asciiTheme="minorHAnsi" w:hAnsiTheme="minorHAnsi" w:cstheme="minorHAnsi"/>
                <w:b/>
                <w:bCs/>
              </w:rPr>
              <w:t>Numunenin Çözücüsü</w:t>
            </w:r>
          </w:p>
        </w:tc>
      </w:tr>
      <w:tr w:rsidR="00304864" w:rsidRPr="00F47607" w:rsidTr="00BD68F0">
        <w:trPr>
          <w:trHeight w:val="155"/>
          <w:jc w:val="center"/>
        </w:trPr>
        <w:tc>
          <w:tcPr>
            <w:tcW w:w="1693" w:type="dxa"/>
            <w:tcBorders>
              <w:top w:val="single" w:sz="2" w:space="0" w:color="auto"/>
              <w:bottom w:val="single" w:sz="2" w:space="0" w:color="auto"/>
              <w:right w:val="single" w:sz="2" w:space="0" w:color="auto"/>
            </w:tcBorders>
            <w:hideMark/>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199"/>
          <w:jc w:val="center"/>
        </w:trPr>
        <w:tc>
          <w:tcPr>
            <w:tcW w:w="1693" w:type="dxa"/>
            <w:tcBorders>
              <w:top w:val="single" w:sz="2" w:space="0" w:color="auto"/>
              <w:bottom w:val="single" w:sz="2" w:space="0" w:color="auto"/>
              <w:right w:val="single" w:sz="2" w:space="0" w:color="auto"/>
            </w:tcBorders>
            <w:hideMark/>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hideMark/>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4-</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5-</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6-</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7-</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8-</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9-</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10-</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11-</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12-</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13-</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14-</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15-</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16-</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17-</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18-</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19-</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20-</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21-</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22-</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23-</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24-</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25-</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26-</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27-</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28-</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29-</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30-</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31-</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32-</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33-</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34-</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35-</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36-</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37-</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38-</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39-</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tr w:rsidR="00304864" w:rsidRPr="00F47607" w:rsidTr="00BD68F0">
        <w:trPr>
          <w:trHeight w:val="90"/>
          <w:jc w:val="center"/>
        </w:trPr>
        <w:tc>
          <w:tcPr>
            <w:tcW w:w="169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r w:rsidRPr="00F47607">
              <w:rPr>
                <w:rFonts w:asciiTheme="minorHAnsi" w:hAnsiTheme="minorHAnsi" w:cstheme="minorHAnsi"/>
                <w:b/>
                <w:bCs/>
              </w:rPr>
              <w:t>40-</w:t>
            </w:r>
          </w:p>
        </w:tc>
        <w:tc>
          <w:tcPr>
            <w:tcW w:w="1843" w:type="dxa"/>
            <w:tcBorders>
              <w:top w:val="single" w:sz="2"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1985" w:type="dxa"/>
            <w:tcBorders>
              <w:top w:val="single" w:sz="2" w:space="0" w:color="auto"/>
              <w:left w:val="single" w:sz="2" w:space="0" w:color="auto"/>
              <w:bottom w:val="single" w:sz="2" w:space="0" w:color="auto"/>
              <w:right w:val="single" w:sz="4" w:space="0" w:color="auto"/>
            </w:tcBorders>
          </w:tcPr>
          <w:p w:rsidR="00304864" w:rsidRPr="00F47607" w:rsidRDefault="00304864" w:rsidP="00186346">
            <w:pPr>
              <w:spacing w:line="276" w:lineRule="auto"/>
              <w:rPr>
                <w:rFonts w:asciiTheme="minorHAnsi" w:hAnsiTheme="minorHAnsi" w:cstheme="minorHAnsi"/>
                <w:b/>
                <w:bCs/>
              </w:rPr>
            </w:pPr>
          </w:p>
        </w:tc>
        <w:tc>
          <w:tcPr>
            <w:tcW w:w="2611" w:type="dxa"/>
            <w:tcBorders>
              <w:top w:val="single" w:sz="2" w:space="0" w:color="auto"/>
              <w:left w:val="single" w:sz="4" w:space="0" w:color="auto"/>
              <w:bottom w:val="single" w:sz="2" w:space="0" w:color="auto"/>
              <w:right w:val="single" w:sz="2" w:space="0" w:color="auto"/>
            </w:tcBorders>
          </w:tcPr>
          <w:p w:rsidR="00304864" w:rsidRPr="00F47607" w:rsidRDefault="00304864" w:rsidP="00186346">
            <w:pPr>
              <w:spacing w:line="276" w:lineRule="auto"/>
              <w:rPr>
                <w:rFonts w:asciiTheme="minorHAnsi" w:hAnsiTheme="minorHAnsi" w:cstheme="minorHAnsi"/>
                <w:b/>
                <w:bCs/>
              </w:rPr>
            </w:pPr>
          </w:p>
        </w:tc>
        <w:tc>
          <w:tcPr>
            <w:tcW w:w="2273" w:type="dxa"/>
            <w:tcBorders>
              <w:top w:val="single" w:sz="2" w:space="0" w:color="auto"/>
              <w:left w:val="single" w:sz="2" w:space="0" w:color="auto"/>
              <w:bottom w:val="single" w:sz="2" w:space="0" w:color="auto"/>
            </w:tcBorders>
          </w:tcPr>
          <w:p w:rsidR="00304864" w:rsidRPr="00F47607" w:rsidRDefault="00304864" w:rsidP="00186346">
            <w:pPr>
              <w:spacing w:line="276" w:lineRule="auto"/>
              <w:rPr>
                <w:rFonts w:asciiTheme="minorHAnsi" w:hAnsiTheme="minorHAnsi" w:cstheme="minorHAnsi"/>
                <w:b/>
                <w:bCs/>
              </w:rPr>
            </w:pPr>
          </w:p>
        </w:tc>
      </w:tr>
      <w:bookmarkEnd w:id="0"/>
    </w:tbl>
    <w:p w:rsidR="0091420B" w:rsidRPr="00F47607" w:rsidRDefault="0091420B" w:rsidP="00304864">
      <w:pPr>
        <w:rPr>
          <w:rFonts w:asciiTheme="minorHAnsi" w:hAnsiTheme="minorHAnsi" w:cstheme="minorHAnsi"/>
          <w:sz w:val="22"/>
          <w:szCs w:val="22"/>
        </w:rPr>
      </w:pPr>
    </w:p>
    <w:sectPr w:rsidR="0091420B" w:rsidRPr="00F47607" w:rsidSect="00583C33">
      <w:footerReference w:type="default" r:id="rId1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EF" w:rsidRDefault="001B72EF" w:rsidP="007E56CE">
      <w:r>
        <w:separator/>
      </w:r>
    </w:p>
  </w:endnote>
  <w:endnote w:type="continuationSeparator" w:id="0">
    <w:p w:rsidR="001B72EF" w:rsidRDefault="001B72EF"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3"/>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4"/>
          <w:docPartObj>
            <w:docPartGallery w:val="Page Numbers (Top of Page)"/>
            <w:docPartUnique/>
          </w:docPartObj>
        </w:sdtPr>
        <w:sdtEndPr>
          <w:rPr>
            <w:b w:val="0"/>
            <w:i w:val="0"/>
          </w:rPr>
        </w:sdtEndPr>
        <w:sdtContent>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2268"/>
              <w:gridCol w:w="624"/>
              <w:gridCol w:w="1644"/>
              <w:gridCol w:w="3431"/>
            </w:tblGrid>
            <w:tr w:rsidR="002C746E" w:rsidRPr="006164B5" w:rsidTr="00993D5D">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993D5D">
              <w:trPr>
                <w:cantSplit/>
                <w:trHeight w:val="113"/>
              </w:trPr>
              <w:tc>
                <w:tcPr>
                  <w:tcW w:w="2948"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431"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993D5D">
              <w:trPr>
                <w:cantSplit/>
                <w:trHeight w:val="70"/>
              </w:trPr>
              <w:tc>
                <w:tcPr>
                  <w:tcW w:w="2948" w:type="dxa"/>
                  <w:vAlign w:val="center"/>
                </w:tcPr>
                <w:p w:rsidR="00CD1109" w:rsidRPr="000129DD" w:rsidRDefault="00AB3751" w:rsidP="003C120F">
                  <w:pPr>
                    <w:pStyle w:val="GrupYazi"/>
                    <w:snapToGrid w:val="0"/>
                    <w:spacing w:before="0" w:after="0"/>
                    <w:rPr>
                      <w:rFonts w:ascii="Calibri" w:hAnsi="Calibri" w:cs="Calibri"/>
                    </w:rPr>
                  </w:pPr>
                  <w:r>
                    <w:rPr>
                      <w:rFonts w:ascii="Calibri" w:hAnsi="Calibri" w:cs="Calibri"/>
                    </w:rPr>
                    <w:t>Analiz Başlama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075"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993D5D">
              <w:trPr>
                <w:cantSplit/>
                <w:trHeight w:val="193"/>
              </w:trPr>
              <w:tc>
                <w:tcPr>
                  <w:tcW w:w="2948" w:type="dxa"/>
                  <w:vAlign w:val="center"/>
                </w:tcPr>
                <w:p w:rsidR="00CD1109" w:rsidRPr="000E1E9F" w:rsidRDefault="00AB3751" w:rsidP="003C120F">
                  <w:pPr>
                    <w:pStyle w:val="GrupYazi"/>
                    <w:snapToGrid w:val="0"/>
                    <w:spacing w:before="0" w:after="0"/>
                    <w:jc w:val="left"/>
                    <w:rPr>
                      <w:rFonts w:ascii="Calibri" w:hAnsi="Calibri" w:cs="Calibri"/>
                    </w:rPr>
                  </w:pPr>
                  <w:r>
                    <w:rPr>
                      <w:rFonts w:ascii="Calibri" w:hAnsi="Calibri" w:cs="Calibri"/>
                    </w:rPr>
                    <w:t xml:space="preserve">Analiz </w:t>
                  </w:r>
                  <w:r w:rsidR="00CD1109">
                    <w:rPr>
                      <w:rFonts w:ascii="Calibri" w:hAnsi="Calibri" w:cs="Calibri"/>
                    </w:rPr>
                    <w:t>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075"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2C746E" w:rsidRPr="007E56CE" w:rsidRDefault="00B97462" w:rsidP="003C120F">
            <w:pPr>
              <w:pStyle w:val="OnemliNot"/>
              <w:spacing w:before="0"/>
              <w:ind w:left="-567"/>
              <w:rPr>
                <w:rFonts w:ascii="Calibri" w:hAnsi="Calibri" w:cs="Calibri"/>
                <w:b w:val="0"/>
                <w:i w:val="0"/>
                <w:sz w:val="18"/>
                <w:szCs w:val="18"/>
              </w:rPr>
            </w:pP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2C746E"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002C746E" w:rsidRPr="00741F99">
              <w:rPr>
                <w:rFonts w:ascii="Calibri" w:hAnsi="Calibri" w:cs="Calibri"/>
                <w:b w:val="0"/>
                <w:i w:val="0"/>
                <w:sz w:val="18"/>
                <w:szCs w:val="18"/>
              </w:rPr>
              <w:t xml:space="preserve"> </w:t>
            </w:r>
            <w:r w:rsidR="007E33D8"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7E33D8" w:rsidRPr="00741F99">
              <w:rPr>
                <w:rFonts w:ascii="Calibri" w:hAnsi="Calibri" w:cs="Calibri"/>
                <w:b w:val="0"/>
                <w:i w:val="0"/>
                <w:sz w:val="18"/>
                <w:szCs w:val="18"/>
              </w:rPr>
              <w:fldChar w:fldCharType="separate"/>
            </w:r>
            <w:r w:rsidR="006160B7">
              <w:rPr>
                <w:rFonts w:ascii="Calibri" w:hAnsi="Calibri" w:cs="Calibri"/>
                <w:b w:val="0"/>
                <w:i w:val="0"/>
                <w:noProof/>
                <w:sz w:val="18"/>
                <w:szCs w:val="18"/>
              </w:rPr>
              <w:t>1</w:t>
            </w:r>
            <w:r w:rsidR="007E33D8"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DE57FB">
              <w:rPr>
                <w:rFonts w:ascii="Calibri" w:hAnsi="Calibri" w:cs="Calibri"/>
                <w:b w:val="0"/>
                <w:i w:val="0"/>
                <w:sz w:val="18"/>
                <w:szCs w:val="18"/>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62" w:rsidRPr="00B97462" w:rsidRDefault="00B97462" w:rsidP="00431E55">
    <w:pPr>
      <w:pStyle w:val="OnemliNot"/>
      <w:ind w:left="9912"/>
      <w:rPr>
        <w:rFonts w:ascii="Calibri" w:hAnsi="Calibri" w:cs="Calibri"/>
        <w:b w:val="0"/>
        <w:bCs/>
        <w:i w:val="0"/>
        <w:iCs/>
        <w:sz w:val="18"/>
        <w:szCs w:val="18"/>
      </w:rPr>
    </w:pPr>
    <w:r w:rsidRPr="00B97462">
      <w:rPr>
        <w:rFonts w:ascii="Calibri" w:hAnsi="Calibri" w:cs="Calibri"/>
        <w:b w:val="0"/>
        <w:bCs/>
        <w:i w:val="0"/>
        <w:iCs/>
        <w:sz w:val="18"/>
        <w:szCs w:val="18"/>
      </w:rPr>
      <w:fldChar w:fldCharType="begin"/>
    </w:r>
    <w:r w:rsidRPr="00B97462">
      <w:rPr>
        <w:rFonts w:ascii="Calibri" w:hAnsi="Calibri" w:cs="Calibri"/>
        <w:b w:val="0"/>
        <w:bCs/>
        <w:i w:val="0"/>
        <w:iCs/>
        <w:sz w:val="18"/>
        <w:szCs w:val="18"/>
      </w:rPr>
      <w:instrText xml:space="preserve"> PAGE </w:instrText>
    </w:r>
    <w:r w:rsidRPr="00B97462">
      <w:rPr>
        <w:rFonts w:ascii="Calibri" w:hAnsi="Calibri" w:cs="Calibri"/>
        <w:b w:val="0"/>
        <w:bCs/>
        <w:i w:val="0"/>
        <w:iCs/>
        <w:sz w:val="18"/>
        <w:szCs w:val="18"/>
      </w:rPr>
      <w:fldChar w:fldCharType="separate"/>
    </w:r>
    <w:r w:rsidRPr="00B97462">
      <w:rPr>
        <w:rFonts w:ascii="Calibri" w:hAnsi="Calibri" w:cs="Calibri"/>
        <w:b w:val="0"/>
        <w:bCs/>
        <w:i w:val="0"/>
        <w:iCs/>
        <w:sz w:val="18"/>
        <w:szCs w:val="18"/>
      </w:rPr>
      <w:t>1</w:t>
    </w:r>
    <w:r w:rsidRPr="00B97462">
      <w:rPr>
        <w:rFonts w:ascii="Calibri" w:hAnsi="Calibri" w:cs="Calibri"/>
        <w:b w:val="0"/>
        <w:bCs/>
        <w:i w:val="0"/>
        <w:iCs/>
        <w:sz w:val="18"/>
        <w:szCs w:val="18"/>
      </w:rPr>
      <w:fldChar w:fldCharType="end"/>
    </w:r>
    <w:r w:rsidRPr="00B97462">
      <w:rPr>
        <w:rFonts w:ascii="Calibri" w:hAnsi="Calibri" w:cs="Calibri"/>
        <w:b w:val="0"/>
        <w:bCs/>
        <w:i w:val="0"/>
        <w:iCs/>
        <w:sz w:val="18"/>
        <w:szCs w:val="18"/>
      </w:rPr>
      <w:t>/2</w:t>
    </w:r>
  </w:p>
  <w:p w:rsidR="002C746E" w:rsidRPr="007E56CE" w:rsidRDefault="002C746E" w:rsidP="0020687B">
    <w:pPr>
      <w:pStyle w:val="OnemliNot"/>
      <w:spacing w:before="0"/>
      <w:ind w:hanging="567"/>
      <w:rPr>
        <w:rFonts w:ascii="Calibri" w:hAnsi="Calibri" w:cs="Calibri"/>
        <w:b w:val="0"/>
        <w:i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5C" w:rsidRPr="007E56CE" w:rsidRDefault="00EE365C" w:rsidP="0020687B">
    <w:pPr>
      <w:pStyle w:val="OnemliNot"/>
      <w:spacing w:before="0"/>
      <w:ind w:hanging="567"/>
      <w:rPr>
        <w:rFonts w:ascii="Calibri" w:hAnsi="Calibri" w:cs="Calibri"/>
        <w:b w:val="0"/>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EF" w:rsidRDefault="001B72EF" w:rsidP="007E56CE">
      <w:r>
        <w:separator/>
      </w:r>
    </w:p>
  </w:footnote>
  <w:footnote w:type="continuationSeparator" w:id="0">
    <w:p w:rsidR="001B72EF" w:rsidRDefault="001B72EF"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550"/>
      <w:gridCol w:w="3525"/>
      <w:gridCol w:w="2434"/>
    </w:tblGrid>
    <w:tr w:rsidR="00D33C74" w:rsidRPr="00D33C74" w:rsidTr="00993D5D">
      <w:trPr>
        <w:trHeight w:hRule="exact" w:val="1868"/>
      </w:trPr>
      <w:tc>
        <w:tcPr>
          <w:tcW w:w="2406" w:type="dxa"/>
          <w:tcBorders>
            <w:top w:val="single" w:sz="12" w:space="0" w:color="auto"/>
            <w:left w:val="single" w:sz="12" w:space="0" w:color="auto"/>
            <w:bottom w:val="single" w:sz="6" w:space="0" w:color="auto"/>
            <w:right w:val="single" w:sz="4" w:space="0" w:color="auto"/>
          </w:tcBorders>
          <w:vAlign w:val="center"/>
        </w:tcPr>
        <w:p w:rsidR="00D33C74" w:rsidRPr="00D33C74" w:rsidRDefault="00D33C74" w:rsidP="00E6200B">
          <w:pPr>
            <w:pStyle w:val="MerkeziLab"/>
            <w:jc w:val="left"/>
            <w:rPr>
              <w:rFonts w:ascii="Calibri" w:hAnsi="Calibri" w:cs="Calibri"/>
              <w:sz w:val="16"/>
              <w:szCs w:val="16"/>
            </w:rPr>
          </w:pPr>
          <w:r w:rsidRPr="00D33C74">
            <w:rPr>
              <w:rFonts w:ascii="Calibri" w:hAnsi="Calibri" w:cs="Calibri"/>
              <w:noProof/>
              <w:sz w:val="16"/>
              <w:szCs w:val="16"/>
            </w:rPr>
            <w:drawing>
              <wp:inline distT="0" distB="0" distL="0" distR="0" wp14:anchorId="03180636" wp14:editId="4BB2E683">
                <wp:extent cx="1181100" cy="1060988"/>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1178855" cy="1058972"/>
                        </a:xfrm>
                        <a:prstGeom prst="rect">
                          <a:avLst/>
                        </a:prstGeom>
                        <a:ln>
                          <a:noFill/>
                        </a:ln>
                        <a:extLst>
                          <a:ext uri="{53640926-AAD7-44D8-BBD7-CCE9431645EC}">
                            <a14:shadowObscured xmlns:a14="http://schemas.microsoft.com/office/drawing/2010/main"/>
                          </a:ext>
                        </a:extLst>
                      </pic:spPr>
                    </pic:pic>
                  </a:graphicData>
                </a:graphic>
              </wp:inline>
            </w:drawing>
          </w:r>
        </w:p>
      </w:tc>
      <w:tc>
        <w:tcPr>
          <w:tcW w:w="8509" w:type="dxa"/>
          <w:gridSpan w:val="3"/>
          <w:tcBorders>
            <w:top w:val="single" w:sz="12" w:space="0" w:color="auto"/>
            <w:left w:val="single" w:sz="4" w:space="0" w:color="auto"/>
            <w:bottom w:val="single" w:sz="6" w:space="0" w:color="auto"/>
            <w:right w:val="single" w:sz="12" w:space="0" w:color="auto"/>
          </w:tcBorders>
          <w:vAlign w:val="center"/>
        </w:tcPr>
        <w:p w:rsidR="00D33C74" w:rsidRPr="00D33C74" w:rsidRDefault="00D33C74" w:rsidP="00D33C74">
          <w:pPr>
            <w:pStyle w:val="MerkeziLab"/>
            <w:rPr>
              <w:rFonts w:ascii="Calibri" w:hAnsi="Calibri" w:cs="Calibri"/>
              <w:sz w:val="28"/>
              <w:szCs w:val="28"/>
            </w:rPr>
          </w:pPr>
          <w:r w:rsidRPr="00D33C74">
            <w:rPr>
              <w:rFonts w:ascii="Calibri" w:hAnsi="Calibri" w:cs="Calibri"/>
              <w:sz w:val="28"/>
              <w:szCs w:val="28"/>
            </w:rPr>
            <w:t>GAZİANTEP ÜNİVERSİTESİ</w:t>
          </w:r>
        </w:p>
        <w:p w:rsidR="00D33C74" w:rsidRPr="00D33C74" w:rsidRDefault="00D33C74" w:rsidP="00D33C74">
          <w:pPr>
            <w:pStyle w:val="MerkeziLab"/>
            <w:rPr>
              <w:rFonts w:ascii="Calibri" w:hAnsi="Calibri" w:cs="Calibri"/>
              <w:sz w:val="28"/>
              <w:szCs w:val="28"/>
            </w:rPr>
          </w:pPr>
          <w:r w:rsidRPr="00D33C74">
            <w:rPr>
              <w:rFonts w:ascii="Calibri" w:hAnsi="Calibri" w:cs="Calibri"/>
              <w:sz w:val="28"/>
              <w:szCs w:val="28"/>
            </w:rPr>
            <w:t>ULUĞ BEY YÜKSEK TEKNOLOJİ UYGULAMA VE ARAŞTIRMA MERKEZİ (ULUTEM)</w:t>
          </w:r>
        </w:p>
      </w:tc>
    </w:tr>
    <w:tr w:rsidR="00D33C74" w:rsidRPr="00D33C74" w:rsidTr="00993D5D">
      <w:trPr>
        <w:trHeight w:val="233"/>
      </w:trPr>
      <w:tc>
        <w:tcPr>
          <w:tcW w:w="2406" w:type="dxa"/>
          <w:tcBorders>
            <w:top w:val="single" w:sz="6" w:space="0" w:color="auto"/>
            <w:left w:val="single" w:sz="12" w:space="0" w:color="auto"/>
            <w:bottom w:val="single" w:sz="12" w:space="0" w:color="auto"/>
            <w:right w:val="single" w:sz="4" w:space="0" w:color="auto"/>
          </w:tcBorders>
          <w:vAlign w:val="center"/>
        </w:tcPr>
        <w:p w:rsidR="00D33C74" w:rsidRPr="00D33C74" w:rsidRDefault="00D33C74" w:rsidP="00E6200B">
          <w:pPr>
            <w:pStyle w:val="MerkeziLab"/>
            <w:jc w:val="left"/>
            <w:rPr>
              <w:rFonts w:ascii="Calibri" w:hAnsi="Calibri" w:cs="Calibri"/>
              <w:sz w:val="16"/>
              <w:szCs w:val="16"/>
            </w:rPr>
          </w:pPr>
          <w:r w:rsidRPr="00D33C74">
            <w:rPr>
              <w:rFonts w:ascii="Calibri" w:hAnsi="Calibri" w:cs="Calibri"/>
              <w:sz w:val="16"/>
              <w:szCs w:val="16"/>
            </w:rPr>
            <w:t>Doküman No: FRM-</w:t>
          </w:r>
          <w:r w:rsidR="00E6200B">
            <w:rPr>
              <w:rFonts w:ascii="Calibri" w:hAnsi="Calibri" w:cs="Calibri"/>
              <w:sz w:val="16"/>
              <w:szCs w:val="16"/>
            </w:rPr>
            <w:t>GC</w:t>
          </w:r>
          <w:r w:rsidRPr="00D33C74">
            <w:rPr>
              <w:rFonts w:ascii="Calibri" w:hAnsi="Calibri" w:cs="Calibri"/>
              <w:sz w:val="16"/>
              <w:szCs w:val="16"/>
            </w:rPr>
            <w:t xml:space="preserve"> -01</w:t>
          </w:r>
        </w:p>
      </w:tc>
      <w:tc>
        <w:tcPr>
          <w:tcW w:w="2550" w:type="dxa"/>
          <w:tcBorders>
            <w:top w:val="single" w:sz="6" w:space="0" w:color="auto"/>
            <w:left w:val="single" w:sz="4" w:space="0" w:color="auto"/>
            <w:bottom w:val="single" w:sz="12" w:space="0" w:color="auto"/>
            <w:right w:val="single" w:sz="4" w:space="0" w:color="auto"/>
          </w:tcBorders>
          <w:vAlign w:val="center"/>
        </w:tcPr>
        <w:p w:rsidR="00D33C74" w:rsidRPr="00D33C74" w:rsidRDefault="00D33C74" w:rsidP="00E6200B">
          <w:pPr>
            <w:pStyle w:val="MerkeziLab"/>
            <w:jc w:val="left"/>
            <w:rPr>
              <w:rFonts w:ascii="Calibri" w:hAnsi="Calibri" w:cs="Calibri"/>
              <w:sz w:val="16"/>
              <w:szCs w:val="16"/>
            </w:rPr>
          </w:pPr>
          <w:r w:rsidRPr="00D33C74">
            <w:rPr>
              <w:rFonts w:ascii="Calibri" w:hAnsi="Calibri" w:cs="Calibri"/>
              <w:sz w:val="16"/>
              <w:szCs w:val="16"/>
            </w:rPr>
            <w:t>Yayın Tarihi: 11.02.2020</w:t>
          </w:r>
        </w:p>
      </w:tc>
      <w:tc>
        <w:tcPr>
          <w:tcW w:w="3525" w:type="dxa"/>
          <w:tcBorders>
            <w:top w:val="single" w:sz="6" w:space="0" w:color="auto"/>
            <w:left w:val="single" w:sz="4" w:space="0" w:color="auto"/>
            <w:bottom w:val="single" w:sz="12" w:space="0" w:color="auto"/>
            <w:right w:val="single" w:sz="4" w:space="0" w:color="auto"/>
          </w:tcBorders>
          <w:vAlign w:val="center"/>
        </w:tcPr>
        <w:p w:rsidR="00D33C74" w:rsidRPr="00D33C74" w:rsidRDefault="00D33C74" w:rsidP="00E6200B">
          <w:pPr>
            <w:pStyle w:val="MerkeziLab"/>
            <w:jc w:val="left"/>
            <w:rPr>
              <w:rFonts w:ascii="Calibri" w:hAnsi="Calibri" w:cs="Calibri"/>
              <w:sz w:val="16"/>
              <w:szCs w:val="16"/>
            </w:rPr>
          </w:pPr>
          <w:r w:rsidRPr="00D33C74">
            <w:rPr>
              <w:rFonts w:ascii="Calibri" w:hAnsi="Calibri" w:cs="Calibri"/>
              <w:sz w:val="16"/>
              <w:szCs w:val="16"/>
            </w:rPr>
            <w:t xml:space="preserve">Revizyon Tarihi: </w:t>
          </w:r>
        </w:p>
      </w:tc>
      <w:tc>
        <w:tcPr>
          <w:tcW w:w="2434" w:type="dxa"/>
          <w:tcBorders>
            <w:top w:val="single" w:sz="6" w:space="0" w:color="auto"/>
            <w:left w:val="single" w:sz="4" w:space="0" w:color="auto"/>
            <w:bottom w:val="single" w:sz="12" w:space="0" w:color="auto"/>
            <w:right w:val="single" w:sz="12" w:space="0" w:color="auto"/>
          </w:tcBorders>
          <w:vAlign w:val="center"/>
        </w:tcPr>
        <w:p w:rsidR="00D33C74" w:rsidRPr="00D33C74" w:rsidRDefault="00D33C74" w:rsidP="00E6200B">
          <w:pPr>
            <w:pStyle w:val="MerkeziLab"/>
            <w:jc w:val="left"/>
            <w:rPr>
              <w:rFonts w:ascii="Calibri" w:hAnsi="Calibri" w:cs="Calibri"/>
              <w:sz w:val="16"/>
              <w:szCs w:val="16"/>
            </w:rPr>
          </w:pPr>
          <w:r w:rsidRPr="00D33C74">
            <w:rPr>
              <w:rFonts w:ascii="Calibri" w:hAnsi="Calibri" w:cs="Calibri"/>
              <w:sz w:val="16"/>
              <w:szCs w:val="16"/>
            </w:rPr>
            <w:t>Revizyon No:</w:t>
          </w:r>
        </w:p>
      </w:tc>
    </w:tr>
  </w:tbl>
  <w:p w:rsidR="002C746E" w:rsidRPr="007E56CE" w:rsidRDefault="002C746E">
    <w:pPr>
      <w:pStyle w:val="stBilgi"/>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CC" w:rsidRPr="007E56CE" w:rsidRDefault="00F239CC">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15:restartNumberingAfterBreak="0">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E229A0"/>
    <w:multiLevelType w:val="hybridMultilevel"/>
    <w:tmpl w:val="2ADA7AA0"/>
    <w:lvl w:ilvl="0" w:tplc="7978811A">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8FA2970"/>
    <w:multiLevelType w:val="hybridMultilevel"/>
    <w:tmpl w:val="C436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9"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1" w15:restartNumberingAfterBreak="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2" w15:restartNumberingAfterBreak="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5" w15:restartNumberingAfterBreak="0">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6" w15:restartNumberingAfterBreak="0">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2"/>
  </w:num>
  <w:num w:numId="9">
    <w:abstractNumId w:val="8"/>
  </w:num>
  <w:num w:numId="10">
    <w:abstractNumId w:val="15"/>
  </w:num>
  <w:num w:numId="11">
    <w:abstractNumId w:val="7"/>
  </w:num>
  <w:num w:numId="12">
    <w:abstractNumId w:val="11"/>
  </w:num>
  <w:num w:numId="13">
    <w:abstractNumId w:val="12"/>
  </w:num>
  <w:num w:numId="14">
    <w:abstractNumId w:val="1"/>
  </w:num>
  <w:num w:numId="15">
    <w:abstractNumId w:val="10"/>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111A"/>
    <w:rsid w:val="00012957"/>
    <w:rsid w:val="00015F55"/>
    <w:rsid w:val="000223F3"/>
    <w:rsid w:val="0002790A"/>
    <w:rsid w:val="00033020"/>
    <w:rsid w:val="00053CE3"/>
    <w:rsid w:val="0006375B"/>
    <w:rsid w:val="000922BD"/>
    <w:rsid w:val="000A0C59"/>
    <w:rsid w:val="000B18DC"/>
    <w:rsid w:val="000B32BA"/>
    <w:rsid w:val="000D13A1"/>
    <w:rsid w:val="00112A14"/>
    <w:rsid w:val="00113B2D"/>
    <w:rsid w:val="001261D7"/>
    <w:rsid w:val="00150A27"/>
    <w:rsid w:val="00152122"/>
    <w:rsid w:val="00163944"/>
    <w:rsid w:val="001659A5"/>
    <w:rsid w:val="00173A4D"/>
    <w:rsid w:val="0017668D"/>
    <w:rsid w:val="00182E44"/>
    <w:rsid w:val="00184903"/>
    <w:rsid w:val="00186346"/>
    <w:rsid w:val="001918C1"/>
    <w:rsid w:val="001B72EF"/>
    <w:rsid w:val="001C7A18"/>
    <w:rsid w:val="001D2335"/>
    <w:rsid w:val="00203A49"/>
    <w:rsid w:val="0020687B"/>
    <w:rsid w:val="0022415B"/>
    <w:rsid w:val="00232D48"/>
    <w:rsid w:val="00237EEC"/>
    <w:rsid w:val="00252E53"/>
    <w:rsid w:val="00271A27"/>
    <w:rsid w:val="00272287"/>
    <w:rsid w:val="0029698A"/>
    <w:rsid w:val="002B3AE5"/>
    <w:rsid w:val="002C746E"/>
    <w:rsid w:val="002D56DF"/>
    <w:rsid w:val="002E40D9"/>
    <w:rsid w:val="00300A86"/>
    <w:rsid w:val="00304864"/>
    <w:rsid w:val="00306A7D"/>
    <w:rsid w:val="003244F3"/>
    <w:rsid w:val="00327792"/>
    <w:rsid w:val="00332250"/>
    <w:rsid w:val="00352C8B"/>
    <w:rsid w:val="00366256"/>
    <w:rsid w:val="00372D37"/>
    <w:rsid w:val="003740D9"/>
    <w:rsid w:val="00374E63"/>
    <w:rsid w:val="00380957"/>
    <w:rsid w:val="003864EC"/>
    <w:rsid w:val="00396D39"/>
    <w:rsid w:val="003A1B83"/>
    <w:rsid w:val="003A1D12"/>
    <w:rsid w:val="003B29B4"/>
    <w:rsid w:val="003C120F"/>
    <w:rsid w:val="003D3429"/>
    <w:rsid w:val="003D5FAF"/>
    <w:rsid w:val="00410F2B"/>
    <w:rsid w:val="00431E55"/>
    <w:rsid w:val="00437A7A"/>
    <w:rsid w:val="00451EE1"/>
    <w:rsid w:val="00454FA8"/>
    <w:rsid w:val="004631D6"/>
    <w:rsid w:val="004900CC"/>
    <w:rsid w:val="00494358"/>
    <w:rsid w:val="004A19B4"/>
    <w:rsid w:val="004A7E3F"/>
    <w:rsid w:val="004B36BB"/>
    <w:rsid w:val="004C6E10"/>
    <w:rsid w:val="004D0DAC"/>
    <w:rsid w:val="004F54D0"/>
    <w:rsid w:val="005057C0"/>
    <w:rsid w:val="00544030"/>
    <w:rsid w:val="005621EB"/>
    <w:rsid w:val="005639FC"/>
    <w:rsid w:val="00565F65"/>
    <w:rsid w:val="00571098"/>
    <w:rsid w:val="005712E8"/>
    <w:rsid w:val="00575CBB"/>
    <w:rsid w:val="00575D65"/>
    <w:rsid w:val="00583C33"/>
    <w:rsid w:val="00590B4A"/>
    <w:rsid w:val="005979FA"/>
    <w:rsid w:val="005B53C8"/>
    <w:rsid w:val="005F020A"/>
    <w:rsid w:val="00610A5A"/>
    <w:rsid w:val="0061461F"/>
    <w:rsid w:val="006160B7"/>
    <w:rsid w:val="00624140"/>
    <w:rsid w:val="00673B9B"/>
    <w:rsid w:val="00673C7D"/>
    <w:rsid w:val="00674004"/>
    <w:rsid w:val="00675E28"/>
    <w:rsid w:val="00677BDE"/>
    <w:rsid w:val="006815FF"/>
    <w:rsid w:val="00685DEE"/>
    <w:rsid w:val="00693C1D"/>
    <w:rsid w:val="006A10DF"/>
    <w:rsid w:val="006A785C"/>
    <w:rsid w:val="006B4F8C"/>
    <w:rsid w:val="006D1EC3"/>
    <w:rsid w:val="006F1656"/>
    <w:rsid w:val="006F4620"/>
    <w:rsid w:val="00703F94"/>
    <w:rsid w:val="00713AE8"/>
    <w:rsid w:val="0071572C"/>
    <w:rsid w:val="00721A89"/>
    <w:rsid w:val="007242E6"/>
    <w:rsid w:val="00730F5F"/>
    <w:rsid w:val="00732399"/>
    <w:rsid w:val="00736546"/>
    <w:rsid w:val="0073718B"/>
    <w:rsid w:val="00750580"/>
    <w:rsid w:val="00773137"/>
    <w:rsid w:val="00773F93"/>
    <w:rsid w:val="0079504C"/>
    <w:rsid w:val="00795BE1"/>
    <w:rsid w:val="007A4507"/>
    <w:rsid w:val="007A4783"/>
    <w:rsid w:val="007B6844"/>
    <w:rsid w:val="007B781B"/>
    <w:rsid w:val="007C631A"/>
    <w:rsid w:val="007D441C"/>
    <w:rsid w:val="007E13D2"/>
    <w:rsid w:val="007E33D8"/>
    <w:rsid w:val="007E56CE"/>
    <w:rsid w:val="007F04CB"/>
    <w:rsid w:val="008203AE"/>
    <w:rsid w:val="00845B4C"/>
    <w:rsid w:val="00860D09"/>
    <w:rsid w:val="008668AF"/>
    <w:rsid w:val="00885BEA"/>
    <w:rsid w:val="00892A00"/>
    <w:rsid w:val="008949B4"/>
    <w:rsid w:val="00895F3C"/>
    <w:rsid w:val="008B327D"/>
    <w:rsid w:val="008D33EF"/>
    <w:rsid w:val="0091420B"/>
    <w:rsid w:val="00916463"/>
    <w:rsid w:val="00916C84"/>
    <w:rsid w:val="00933309"/>
    <w:rsid w:val="009534C2"/>
    <w:rsid w:val="00956DBF"/>
    <w:rsid w:val="00962156"/>
    <w:rsid w:val="00966399"/>
    <w:rsid w:val="009927BB"/>
    <w:rsid w:val="00993D5D"/>
    <w:rsid w:val="009A1DFF"/>
    <w:rsid w:val="009A1FF7"/>
    <w:rsid w:val="009A3290"/>
    <w:rsid w:val="009B1F36"/>
    <w:rsid w:val="009C5751"/>
    <w:rsid w:val="009F7FAD"/>
    <w:rsid w:val="00A047A5"/>
    <w:rsid w:val="00A3379C"/>
    <w:rsid w:val="00A537CC"/>
    <w:rsid w:val="00A65737"/>
    <w:rsid w:val="00A65F9F"/>
    <w:rsid w:val="00A85432"/>
    <w:rsid w:val="00A91C20"/>
    <w:rsid w:val="00AA526F"/>
    <w:rsid w:val="00AB1AC9"/>
    <w:rsid w:val="00AB3751"/>
    <w:rsid w:val="00AC418A"/>
    <w:rsid w:val="00AD73FB"/>
    <w:rsid w:val="00AE3903"/>
    <w:rsid w:val="00AF07C4"/>
    <w:rsid w:val="00B12A6D"/>
    <w:rsid w:val="00B1422A"/>
    <w:rsid w:val="00B14526"/>
    <w:rsid w:val="00B46ADC"/>
    <w:rsid w:val="00B52A84"/>
    <w:rsid w:val="00B53C4E"/>
    <w:rsid w:val="00B862A6"/>
    <w:rsid w:val="00B95173"/>
    <w:rsid w:val="00B97462"/>
    <w:rsid w:val="00B975BB"/>
    <w:rsid w:val="00BA1FA2"/>
    <w:rsid w:val="00BA2D84"/>
    <w:rsid w:val="00BA776C"/>
    <w:rsid w:val="00BC6267"/>
    <w:rsid w:val="00BD16F6"/>
    <w:rsid w:val="00BD68F0"/>
    <w:rsid w:val="00BD7982"/>
    <w:rsid w:val="00BE2DB5"/>
    <w:rsid w:val="00C01F91"/>
    <w:rsid w:val="00C051AC"/>
    <w:rsid w:val="00C1793E"/>
    <w:rsid w:val="00C20FFE"/>
    <w:rsid w:val="00C22E7B"/>
    <w:rsid w:val="00C2348E"/>
    <w:rsid w:val="00C2474C"/>
    <w:rsid w:val="00C26815"/>
    <w:rsid w:val="00C44B74"/>
    <w:rsid w:val="00C44E47"/>
    <w:rsid w:val="00C51477"/>
    <w:rsid w:val="00C51B97"/>
    <w:rsid w:val="00C57FC1"/>
    <w:rsid w:val="00C6161D"/>
    <w:rsid w:val="00C648E9"/>
    <w:rsid w:val="00C675CF"/>
    <w:rsid w:val="00C70172"/>
    <w:rsid w:val="00C74232"/>
    <w:rsid w:val="00C81A5E"/>
    <w:rsid w:val="00C877F8"/>
    <w:rsid w:val="00C927E7"/>
    <w:rsid w:val="00CA0396"/>
    <w:rsid w:val="00CA3760"/>
    <w:rsid w:val="00CB011E"/>
    <w:rsid w:val="00CC6B26"/>
    <w:rsid w:val="00CD1109"/>
    <w:rsid w:val="00CF3044"/>
    <w:rsid w:val="00D225B7"/>
    <w:rsid w:val="00D329BD"/>
    <w:rsid w:val="00D33C74"/>
    <w:rsid w:val="00D3421D"/>
    <w:rsid w:val="00D35F84"/>
    <w:rsid w:val="00D37864"/>
    <w:rsid w:val="00D379C5"/>
    <w:rsid w:val="00D41181"/>
    <w:rsid w:val="00D42112"/>
    <w:rsid w:val="00D4659F"/>
    <w:rsid w:val="00D52F33"/>
    <w:rsid w:val="00D646FF"/>
    <w:rsid w:val="00D667C3"/>
    <w:rsid w:val="00D75791"/>
    <w:rsid w:val="00D8042C"/>
    <w:rsid w:val="00DA14BE"/>
    <w:rsid w:val="00DA177C"/>
    <w:rsid w:val="00DA41F3"/>
    <w:rsid w:val="00DA6DA5"/>
    <w:rsid w:val="00DB1363"/>
    <w:rsid w:val="00DB5AA2"/>
    <w:rsid w:val="00DE086F"/>
    <w:rsid w:val="00DE57FB"/>
    <w:rsid w:val="00E0049F"/>
    <w:rsid w:val="00E0104A"/>
    <w:rsid w:val="00E10FFD"/>
    <w:rsid w:val="00E21035"/>
    <w:rsid w:val="00E27DAE"/>
    <w:rsid w:val="00E27F0C"/>
    <w:rsid w:val="00E40F80"/>
    <w:rsid w:val="00E440BD"/>
    <w:rsid w:val="00E446DF"/>
    <w:rsid w:val="00E608C9"/>
    <w:rsid w:val="00E6200B"/>
    <w:rsid w:val="00E644A2"/>
    <w:rsid w:val="00E715DC"/>
    <w:rsid w:val="00E92CF3"/>
    <w:rsid w:val="00EA7F8D"/>
    <w:rsid w:val="00EC15AF"/>
    <w:rsid w:val="00EC15D2"/>
    <w:rsid w:val="00EE365C"/>
    <w:rsid w:val="00EE4404"/>
    <w:rsid w:val="00EE7F72"/>
    <w:rsid w:val="00F057F1"/>
    <w:rsid w:val="00F239CC"/>
    <w:rsid w:val="00F2561F"/>
    <w:rsid w:val="00F32456"/>
    <w:rsid w:val="00F37420"/>
    <w:rsid w:val="00F4309F"/>
    <w:rsid w:val="00F434E0"/>
    <w:rsid w:val="00F47607"/>
    <w:rsid w:val="00F62236"/>
    <w:rsid w:val="00F626A8"/>
    <w:rsid w:val="00F86F2C"/>
    <w:rsid w:val="00FA7887"/>
    <w:rsid w:val="00FB42FE"/>
    <w:rsid w:val="00FB7477"/>
    <w:rsid w:val="00FC6330"/>
    <w:rsid w:val="00FE30A0"/>
    <w:rsid w:val="00FF2098"/>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4D9F"/>
  <w15:docId w15:val="{6B2CB62F-B597-4D02-BC62-218A3BFB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paragraph" w:styleId="Dzeltme">
    <w:name w:val="Revision"/>
    <w:hidden/>
    <w:uiPriority w:val="99"/>
    <w:semiHidden/>
    <w:rsid w:val="0091420B"/>
    <w:pPr>
      <w:spacing w:line="240" w:lineRule="auto"/>
    </w:pPr>
    <w:rPr>
      <w:rFonts w:ascii="Times New Roman" w:eastAsia="Bitstream Vera Sans" w:hAnsi="Times New Roman" w:cs="Times New Roman"/>
      <w:sz w:val="24"/>
      <w:szCs w:val="24"/>
      <w:lang w:eastAsia="tr-TR"/>
    </w:rPr>
  </w:style>
  <w:style w:type="character" w:styleId="zmlenmeyenBahsetme">
    <w:name w:val="Unresolved Mention"/>
    <w:basedOn w:val="VarsaylanParagrafYazTipi"/>
    <w:uiPriority w:val="99"/>
    <w:semiHidden/>
    <w:unhideWhenUsed/>
    <w:rsid w:val="0041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CB9BD-CF56-43E0-BFEF-890490DB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2277</Words>
  <Characters>12985</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bahar sürmelihindi</cp:lastModifiedBy>
  <cp:revision>10</cp:revision>
  <cp:lastPrinted>2018-09-18T12:23:00Z</cp:lastPrinted>
  <dcterms:created xsi:type="dcterms:W3CDTF">2020-03-02T14:41:00Z</dcterms:created>
  <dcterms:modified xsi:type="dcterms:W3CDTF">2020-04-10T14:09:00Z</dcterms:modified>
</cp:coreProperties>
</file>